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8AE6" w14:textId="0A597CE5" w:rsidR="00CE7C85" w:rsidRPr="00CE7C85" w:rsidRDefault="00CE7C85" w:rsidP="00CE7C85">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CE7C85">
        <w:rPr>
          <w:rFonts w:ascii="Times New Roman" w:hAnsi="Times New Roman" w:cs="Times New Roman"/>
          <w:smallCaps/>
          <w:color w:val="000000" w:themeColor="text1"/>
          <w:kern w:val="0"/>
          <w:u w:val="single"/>
        </w:rPr>
        <w:t>End-of-Course Assessments</w:t>
      </w:r>
      <w:r w:rsidR="006311D6">
        <w:rPr>
          <w:rFonts w:ascii="Times New Roman" w:hAnsi="Times New Roman" w:cs="Times New Roman"/>
          <w:smallCaps/>
          <w:color w:val="000000" w:themeColor="text1"/>
          <w:kern w:val="0"/>
          <w:u w:val="single"/>
        </w:rPr>
        <w:t xml:space="preserve"> (High School Level)</w:t>
      </w:r>
    </w:p>
    <w:p w14:paraId="008DA5BB" w14:textId="77777777" w:rsidR="00CE7C85" w:rsidRDefault="00CE7C85" w:rsidP="00CE7C85">
      <w:pPr>
        <w:pStyle w:val="legal1"/>
        <w:jc w:val="both"/>
        <w:rPr>
          <w:rFonts w:ascii="Times New Roman" w:hAnsi="Times New Roman" w:cs="Times New Roman"/>
          <w:kern w:val="0"/>
          <w:szCs w:val="24"/>
        </w:rPr>
      </w:pPr>
    </w:p>
    <w:p w14:paraId="4AA71B24" w14:textId="77777777" w:rsidR="00AF46A1" w:rsidRDefault="00400475" w:rsidP="00CE7C85">
      <w:pPr>
        <w:pStyle w:val="legal1"/>
        <w:jc w:val="both"/>
        <w:rPr>
          <w:rFonts w:ascii="Times New Roman" w:hAnsi="Times New Roman" w:cs="Times New Roman"/>
          <w:kern w:val="0"/>
          <w:szCs w:val="24"/>
        </w:rPr>
      </w:pPr>
      <w:r>
        <w:rPr>
          <w:rFonts w:ascii="Times New Roman" w:hAnsi="Times New Roman" w:cs="Times New Roman"/>
          <w:kern w:val="0"/>
          <w:szCs w:val="24"/>
        </w:rPr>
        <w:t xml:space="preserve">Unless otherwise exempted by law, </w:t>
      </w:r>
      <w:r w:rsidR="00CE7C85" w:rsidRPr="00CE7C85">
        <w:rPr>
          <w:rFonts w:ascii="Times New Roman" w:hAnsi="Times New Roman" w:cs="Times New Roman"/>
          <w:kern w:val="0"/>
          <w:szCs w:val="24"/>
        </w:rPr>
        <w:t>a student enrolled in a course for which an end-of-course (“EOC”) assessment exists as required by Education Code</w:t>
      </w:r>
      <w:r w:rsidR="006311D6">
        <w:rPr>
          <w:rFonts w:ascii="Times New Roman" w:hAnsi="Times New Roman" w:cs="Times New Roman"/>
          <w:kern w:val="0"/>
          <w:szCs w:val="24"/>
        </w:rPr>
        <w:t> </w:t>
      </w:r>
      <w:r w:rsidR="00CE7C85" w:rsidRPr="00CE7C85">
        <w:rPr>
          <w:rFonts w:ascii="Times New Roman" w:hAnsi="Times New Roman" w:cs="Times New Roman"/>
          <w:kern w:val="0"/>
          <w:szCs w:val="24"/>
        </w:rPr>
        <w:t xml:space="preserve">39.023(c) shall take the appropriate assessment. </w:t>
      </w:r>
    </w:p>
    <w:p w14:paraId="477DC4B1" w14:textId="77777777" w:rsidR="00AF46A1" w:rsidRDefault="00AF46A1" w:rsidP="00CE7C85">
      <w:pPr>
        <w:pStyle w:val="legal1"/>
        <w:jc w:val="both"/>
        <w:rPr>
          <w:rFonts w:ascii="Times New Roman" w:hAnsi="Times New Roman" w:cs="Times New Roman"/>
          <w:kern w:val="0"/>
          <w:szCs w:val="24"/>
        </w:rPr>
      </w:pPr>
    </w:p>
    <w:p w14:paraId="70557ACF" w14:textId="07C9102A" w:rsidR="00CE7C85" w:rsidRPr="00CE7C85" w:rsidRDefault="006311D6" w:rsidP="00CE7C85">
      <w:pPr>
        <w:pStyle w:val="legal1"/>
        <w:jc w:val="both"/>
        <w:rPr>
          <w:rFonts w:ascii="Times New Roman" w:hAnsi="Times New Roman" w:cs="Times New Roman"/>
          <w:kern w:val="0"/>
          <w:szCs w:val="24"/>
        </w:rPr>
      </w:pPr>
      <w:r w:rsidRPr="006311D6">
        <w:rPr>
          <w:rFonts w:ascii="Times New Roman" w:hAnsi="Times New Roman" w:cs="Times New Roman"/>
          <w:i/>
          <w:kern w:val="0"/>
          <w:szCs w:val="24"/>
        </w:rPr>
        <w:t>1</w:t>
      </w:r>
      <w:r w:rsidR="00CE7C85" w:rsidRPr="006311D6">
        <w:rPr>
          <w:rFonts w:ascii="Times New Roman" w:hAnsi="Times New Roman" w:cs="Times New Roman"/>
          <w:i/>
          <w:kern w:val="0"/>
          <w:szCs w:val="24"/>
        </w:rPr>
        <w:t>9 TAC 101.3021(a)</w:t>
      </w:r>
      <w:r w:rsidR="00CE7C85" w:rsidRPr="00CE7C85">
        <w:rPr>
          <w:rFonts w:ascii="Times New Roman" w:hAnsi="Times New Roman" w:cs="Times New Roman"/>
          <w:kern w:val="0"/>
          <w:szCs w:val="24"/>
        </w:rPr>
        <w:t xml:space="preserve">. </w:t>
      </w:r>
    </w:p>
    <w:p w14:paraId="1A554E90" w14:textId="77777777" w:rsidR="00CE7C85" w:rsidRPr="00CE7C85" w:rsidRDefault="00CE7C85" w:rsidP="00CE7C85">
      <w:pPr>
        <w:pStyle w:val="legal1"/>
        <w:jc w:val="both"/>
        <w:rPr>
          <w:rFonts w:ascii="Times New Roman" w:hAnsi="Times New Roman" w:cs="Times New Roman"/>
          <w:kern w:val="0"/>
          <w:szCs w:val="24"/>
        </w:rPr>
      </w:pPr>
    </w:p>
    <w:p w14:paraId="55B3AB6D" w14:textId="7A3EE4DC" w:rsidR="00CE7C85" w:rsidRPr="006311D6" w:rsidRDefault="00CE7C85" w:rsidP="006311D6">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6311D6">
        <w:rPr>
          <w:rFonts w:ascii="Times New Roman" w:hAnsi="Times New Roman" w:cs="Times New Roman"/>
          <w:smallCaps/>
          <w:color w:val="000000" w:themeColor="text1"/>
          <w:kern w:val="0"/>
          <w:u w:val="single"/>
        </w:rPr>
        <w:t>Students</w:t>
      </w:r>
      <w:r w:rsidR="00B54C7F">
        <w:rPr>
          <w:rFonts w:ascii="Times New Roman" w:hAnsi="Times New Roman" w:cs="Times New Roman"/>
          <w:smallCaps/>
          <w:color w:val="000000" w:themeColor="text1"/>
          <w:kern w:val="0"/>
          <w:u w:val="single"/>
        </w:rPr>
        <w:t xml:space="preserve"> in Grade 8 or Lower</w:t>
      </w:r>
    </w:p>
    <w:p w14:paraId="641813BA" w14:textId="77777777" w:rsidR="006311D6" w:rsidRDefault="006311D6" w:rsidP="00474BF1">
      <w:pPr>
        <w:pStyle w:val="legal1"/>
        <w:jc w:val="both"/>
        <w:rPr>
          <w:rFonts w:ascii="Times New Roman" w:hAnsi="Times New Roman" w:cs="Times New Roman"/>
          <w:kern w:val="0"/>
          <w:szCs w:val="24"/>
        </w:rPr>
      </w:pPr>
    </w:p>
    <w:p w14:paraId="0AA53D23" w14:textId="77777777" w:rsidR="00AF46A1" w:rsidRDefault="00B54C7F" w:rsidP="00474BF1">
      <w:pPr>
        <w:pStyle w:val="legal1"/>
        <w:jc w:val="both"/>
        <w:rPr>
          <w:rFonts w:ascii="Times New Roman" w:hAnsi="Times New Roman" w:cs="Times New Roman"/>
          <w:kern w:val="0"/>
          <w:szCs w:val="24"/>
        </w:rPr>
      </w:pPr>
      <w:r>
        <w:rPr>
          <w:rFonts w:ascii="Times New Roman" w:hAnsi="Times New Roman" w:cs="Times New Roman"/>
          <w:kern w:val="0"/>
          <w:szCs w:val="24"/>
        </w:rPr>
        <w:t>A</w:t>
      </w:r>
      <w:r w:rsidR="00CE7C85" w:rsidRPr="00CE7C85">
        <w:rPr>
          <w:rFonts w:ascii="Times New Roman" w:hAnsi="Times New Roman" w:cs="Times New Roman"/>
          <w:kern w:val="0"/>
          <w:szCs w:val="24"/>
        </w:rPr>
        <w:t xml:space="preserve"> student in grade 8 or lower who takes a high school course for credit is required to take the applicable EOC assessment. The EOC assessment result shall be applied toward the student’s assessment graduation requirements. </w:t>
      </w:r>
    </w:p>
    <w:p w14:paraId="7986FEBC" w14:textId="77777777" w:rsidR="00AF46A1" w:rsidRDefault="00AF46A1" w:rsidP="00474BF1">
      <w:pPr>
        <w:pStyle w:val="legal1"/>
        <w:jc w:val="both"/>
        <w:rPr>
          <w:rFonts w:ascii="Times New Roman" w:hAnsi="Times New Roman" w:cs="Times New Roman"/>
          <w:kern w:val="0"/>
          <w:szCs w:val="24"/>
        </w:rPr>
      </w:pPr>
    </w:p>
    <w:p w14:paraId="68C44884" w14:textId="00272A1B" w:rsidR="00CE7C85" w:rsidRDefault="00CE7C85" w:rsidP="00474BF1">
      <w:pPr>
        <w:pStyle w:val="legal1"/>
        <w:jc w:val="both"/>
        <w:rPr>
          <w:rFonts w:ascii="Times New Roman" w:hAnsi="Times New Roman" w:cs="Times New Roman"/>
          <w:kern w:val="0"/>
          <w:szCs w:val="24"/>
        </w:rPr>
      </w:pPr>
      <w:r w:rsidRPr="006311D6">
        <w:rPr>
          <w:rFonts w:ascii="Times New Roman" w:hAnsi="Times New Roman" w:cs="Times New Roman"/>
          <w:i/>
          <w:kern w:val="0"/>
          <w:szCs w:val="24"/>
        </w:rPr>
        <w:t>19 TAC 101.3</w:t>
      </w:r>
      <w:r w:rsidR="003332FC">
        <w:rPr>
          <w:rFonts w:ascii="Times New Roman" w:hAnsi="Times New Roman" w:cs="Times New Roman"/>
          <w:i/>
          <w:kern w:val="0"/>
          <w:szCs w:val="24"/>
        </w:rPr>
        <w:t>0</w:t>
      </w:r>
      <w:r w:rsidRPr="006311D6">
        <w:rPr>
          <w:rFonts w:ascii="Times New Roman" w:hAnsi="Times New Roman" w:cs="Times New Roman"/>
          <w:i/>
          <w:kern w:val="0"/>
          <w:szCs w:val="24"/>
        </w:rPr>
        <w:t>21(d)</w:t>
      </w:r>
      <w:r w:rsidRPr="00CE7C85">
        <w:rPr>
          <w:rFonts w:ascii="Times New Roman" w:hAnsi="Times New Roman" w:cs="Times New Roman"/>
          <w:kern w:val="0"/>
          <w:szCs w:val="24"/>
        </w:rPr>
        <w:t xml:space="preserve">. </w:t>
      </w:r>
    </w:p>
    <w:p w14:paraId="1425F8D9" w14:textId="0FC8684A" w:rsidR="00BD2EE5" w:rsidRDefault="00BD2EE5" w:rsidP="00474BF1">
      <w:pPr>
        <w:pStyle w:val="legal1"/>
        <w:jc w:val="both"/>
        <w:rPr>
          <w:rFonts w:ascii="Times New Roman" w:hAnsi="Times New Roman" w:cs="Times New Roman"/>
          <w:kern w:val="0"/>
          <w:szCs w:val="24"/>
        </w:rPr>
      </w:pPr>
    </w:p>
    <w:p w14:paraId="22238AC2" w14:textId="77777777" w:rsidR="00AF46A1" w:rsidRDefault="00BD2EE5" w:rsidP="00474BF1">
      <w:pPr>
        <w:pStyle w:val="legal1"/>
        <w:jc w:val="both"/>
        <w:rPr>
          <w:rFonts w:ascii="Times New Roman" w:hAnsi="Times New Roman" w:cs="Times New Roman"/>
          <w:kern w:val="0"/>
          <w:szCs w:val="24"/>
        </w:rPr>
      </w:pPr>
      <w:r>
        <w:rPr>
          <w:rFonts w:ascii="Times New Roman" w:hAnsi="Times New Roman" w:cs="Times New Roman"/>
          <w:kern w:val="0"/>
          <w:szCs w:val="24"/>
        </w:rPr>
        <w:t>Middle school students who complete STARR EOC assessment requirements in a content area are required to take the ACT or the SAT at least once in high school to fulfill federal accountability requirements.</w:t>
      </w:r>
    </w:p>
    <w:p w14:paraId="31DA79F9" w14:textId="77777777" w:rsidR="00AF46A1" w:rsidRDefault="00AF46A1" w:rsidP="00474BF1">
      <w:pPr>
        <w:pStyle w:val="legal1"/>
        <w:jc w:val="both"/>
        <w:rPr>
          <w:rFonts w:ascii="Times New Roman" w:hAnsi="Times New Roman" w:cs="Times New Roman"/>
          <w:kern w:val="0"/>
          <w:szCs w:val="24"/>
        </w:rPr>
      </w:pPr>
    </w:p>
    <w:p w14:paraId="16558EFD" w14:textId="488F05B3" w:rsidR="00BD2EE5" w:rsidRPr="00BD2EE5" w:rsidRDefault="00BD2EE5" w:rsidP="00474BF1">
      <w:pPr>
        <w:pStyle w:val="legal1"/>
        <w:jc w:val="both"/>
        <w:rPr>
          <w:rFonts w:ascii="Times New Roman" w:hAnsi="Times New Roman" w:cs="Times New Roman"/>
          <w:i/>
          <w:iCs/>
          <w:kern w:val="0"/>
          <w:szCs w:val="24"/>
        </w:rPr>
      </w:pPr>
      <w:r>
        <w:rPr>
          <w:rFonts w:ascii="Times New Roman" w:hAnsi="Times New Roman" w:cs="Times New Roman"/>
          <w:i/>
          <w:iCs/>
          <w:kern w:val="0"/>
          <w:szCs w:val="24"/>
        </w:rPr>
        <w:t>19 TAC 101.3011.</w:t>
      </w:r>
    </w:p>
    <w:p w14:paraId="4D1EDA93" w14:textId="77777777" w:rsidR="00CE7C85" w:rsidRPr="00CE7C85" w:rsidRDefault="00CE7C85" w:rsidP="00474BF1">
      <w:pPr>
        <w:pStyle w:val="legal1"/>
        <w:jc w:val="both"/>
        <w:rPr>
          <w:rFonts w:ascii="Times New Roman" w:hAnsi="Times New Roman" w:cs="Times New Roman"/>
          <w:kern w:val="0"/>
          <w:szCs w:val="24"/>
        </w:rPr>
      </w:pPr>
    </w:p>
    <w:p w14:paraId="33B42573" w14:textId="77777777" w:rsidR="00CE7C85" w:rsidRPr="006311D6" w:rsidRDefault="00CE7C85" w:rsidP="006311D6">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6311D6">
        <w:rPr>
          <w:rFonts w:ascii="Times New Roman" w:hAnsi="Times New Roman" w:cs="Times New Roman"/>
          <w:smallCaps/>
          <w:color w:val="000000" w:themeColor="text1"/>
          <w:kern w:val="0"/>
          <w:u w:val="single"/>
        </w:rPr>
        <w:t>Assessment Requirements for Graduation</w:t>
      </w:r>
    </w:p>
    <w:p w14:paraId="1B5CECF5" w14:textId="77777777" w:rsidR="006311D6" w:rsidRDefault="006311D6" w:rsidP="006311D6">
      <w:pPr>
        <w:pStyle w:val="legal1"/>
        <w:jc w:val="both"/>
        <w:rPr>
          <w:rFonts w:ascii="Times New Roman" w:hAnsi="Times New Roman" w:cs="Times New Roman"/>
          <w:kern w:val="0"/>
          <w:szCs w:val="24"/>
        </w:rPr>
      </w:pPr>
    </w:p>
    <w:p w14:paraId="210D83C5" w14:textId="653227FE" w:rsidR="00CE7C85" w:rsidRPr="00CE7C85" w:rsidRDefault="00CE7C85" w:rsidP="006311D6">
      <w:pPr>
        <w:pStyle w:val="legal1"/>
        <w:jc w:val="both"/>
        <w:rPr>
          <w:rFonts w:ascii="Times New Roman" w:hAnsi="Times New Roman" w:cs="Times New Roman"/>
          <w:kern w:val="0"/>
          <w:szCs w:val="24"/>
        </w:rPr>
      </w:pPr>
      <w:r w:rsidRPr="00CE7C85">
        <w:rPr>
          <w:rFonts w:ascii="Times New Roman" w:hAnsi="Times New Roman" w:cs="Times New Roman"/>
          <w:kern w:val="0"/>
          <w:szCs w:val="24"/>
        </w:rPr>
        <w:t>A student must meet satisfactory performance on a</w:t>
      </w:r>
      <w:r w:rsidR="00B54C7F">
        <w:rPr>
          <w:rFonts w:ascii="Times New Roman" w:hAnsi="Times New Roman" w:cs="Times New Roman"/>
          <w:kern w:val="0"/>
          <w:szCs w:val="24"/>
        </w:rPr>
        <w:t xml:space="preserve"> required </w:t>
      </w:r>
      <w:r w:rsidRPr="00CE7C85">
        <w:rPr>
          <w:rFonts w:ascii="Times New Roman" w:hAnsi="Times New Roman" w:cs="Times New Roman"/>
          <w:kern w:val="0"/>
          <w:szCs w:val="24"/>
        </w:rPr>
        <w:t xml:space="preserve">EOC assessment only for a course in which the student is enrolled and for which an EOC assessment instrument is administered </w:t>
      </w:r>
      <w:proofErr w:type="gramStart"/>
      <w:r w:rsidRPr="00CE7C85">
        <w:rPr>
          <w:rFonts w:ascii="Times New Roman" w:hAnsi="Times New Roman" w:cs="Times New Roman"/>
          <w:kern w:val="0"/>
          <w:szCs w:val="24"/>
        </w:rPr>
        <w:t>in order to</w:t>
      </w:r>
      <w:proofErr w:type="gramEnd"/>
      <w:r w:rsidRPr="00CE7C85">
        <w:rPr>
          <w:rFonts w:ascii="Times New Roman" w:hAnsi="Times New Roman" w:cs="Times New Roman"/>
          <w:kern w:val="0"/>
          <w:szCs w:val="24"/>
        </w:rPr>
        <w:t xml:space="preserve"> be eligible to receive a Texas diploma.</w:t>
      </w:r>
    </w:p>
    <w:p w14:paraId="1E84F1FD" w14:textId="23AEB11D" w:rsidR="00CE7C85" w:rsidRDefault="00CE7C85" w:rsidP="006311D6">
      <w:pPr>
        <w:pStyle w:val="legal1"/>
        <w:jc w:val="both"/>
        <w:rPr>
          <w:rFonts w:ascii="Times New Roman" w:hAnsi="Times New Roman" w:cs="Times New Roman"/>
          <w:kern w:val="0"/>
          <w:szCs w:val="24"/>
        </w:rPr>
      </w:pPr>
    </w:p>
    <w:p w14:paraId="6D442D15" w14:textId="77777777" w:rsidR="00CE7C85" w:rsidRPr="00400475" w:rsidRDefault="00CE7C85" w:rsidP="00400475">
      <w:pPr>
        <w:pStyle w:val="PolicySection"/>
        <w:keepNext w:val="0"/>
        <w:numPr>
          <w:ilvl w:val="0"/>
          <w:numId w:val="37"/>
        </w:numPr>
        <w:spacing w:after="0"/>
        <w:outlineLvl w:val="0"/>
        <w:rPr>
          <w:rFonts w:ascii="Times New Roman" w:hAnsi="Times New Roman" w:cs="Times New Roman"/>
          <w:i/>
          <w:kern w:val="0"/>
        </w:rPr>
      </w:pPr>
      <w:r w:rsidRPr="00400475">
        <w:rPr>
          <w:rFonts w:ascii="Times New Roman" w:hAnsi="Times New Roman" w:cs="Times New Roman"/>
          <w:i/>
          <w:kern w:val="0"/>
        </w:rPr>
        <w:t>Exceptions – English I or English II</w:t>
      </w:r>
    </w:p>
    <w:p w14:paraId="173BA915" w14:textId="77777777" w:rsidR="006311D6" w:rsidRDefault="006311D6" w:rsidP="006311D6">
      <w:pPr>
        <w:pStyle w:val="legal1"/>
        <w:jc w:val="both"/>
        <w:rPr>
          <w:rFonts w:ascii="Times New Roman" w:hAnsi="Times New Roman" w:cs="Times New Roman"/>
          <w:kern w:val="0"/>
          <w:szCs w:val="24"/>
        </w:rPr>
      </w:pPr>
    </w:p>
    <w:p w14:paraId="6B8264FB" w14:textId="50352E23" w:rsidR="00CE7C85" w:rsidRPr="00CE7C85" w:rsidRDefault="00CE7C85" w:rsidP="006311D6">
      <w:pPr>
        <w:pStyle w:val="legal1"/>
        <w:jc w:val="both"/>
        <w:rPr>
          <w:rFonts w:ascii="Times New Roman" w:hAnsi="Times New Roman" w:cs="Times New Roman"/>
          <w:kern w:val="0"/>
          <w:szCs w:val="24"/>
        </w:rPr>
      </w:pPr>
      <w:r w:rsidRPr="00CE7C85">
        <w:rPr>
          <w:rFonts w:ascii="Times New Roman" w:hAnsi="Times New Roman" w:cs="Times New Roman"/>
          <w:kern w:val="0"/>
          <w:szCs w:val="24"/>
        </w:rPr>
        <w:t>A student who was administered separate reading and writing EOC assessments for the English I or English II course has met that course’s assessment graduation requirement if the student has:</w:t>
      </w:r>
    </w:p>
    <w:p w14:paraId="0468CFD2" w14:textId="77777777" w:rsidR="00CE7C85" w:rsidRPr="00CE7C85" w:rsidRDefault="00CE7C85" w:rsidP="006311D6">
      <w:pPr>
        <w:pStyle w:val="legal1"/>
        <w:jc w:val="both"/>
        <w:rPr>
          <w:rFonts w:ascii="Times New Roman" w:hAnsi="Times New Roman" w:cs="Times New Roman"/>
          <w:kern w:val="0"/>
          <w:szCs w:val="24"/>
        </w:rPr>
      </w:pPr>
    </w:p>
    <w:p w14:paraId="43F96EA6" w14:textId="77777777" w:rsidR="00CE7C85" w:rsidRPr="00CE7C85" w:rsidRDefault="00CE7C85" w:rsidP="006311D6">
      <w:pPr>
        <w:pStyle w:val="legal1"/>
        <w:numPr>
          <w:ilvl w:val="0"/>
          <w:numId w:val="34"/>
        </w:numPr>
        <w:jc w:val="both"/>
        <w:rPr>
          <w:rFonts w:ascii="Times New Roman" w:hAnsi="Times New Roman" w:cs="Times New Roman"/>
          <w:kern w:val="0"/>
          <w:szCs w:val="24"/>
        </w:rPr>
      </w:pPr>
      <w:r w:rsidRPr="00CE7C85">
        <w:rPr>
          <w:rFonts w:ascii="Times New Roman" w:hAnsi="Times New Roman" w:cs="Times New Roman"/>
          <w:kern w:val="0"/>
          <w:szCs w:val="24"/>
        </w:rPr>
        <w:t xml:space="preserve">Achieved satisfactory performance on either the reading or writing EOC assessment for that </w:t>
      </w:r>
      <w:proofErr w:type="gramStart"/>
      <w:r w:rsidRPr="00CE7C85">
        <w:rPr>
          <w:rFonts w:ascii="Times New Roman" w:hAnsi="Times New Roman" w:cs="Times New Roman"/>
          <w:kern w:val="0"/>
          <w:szCs w:val="24"/>
        </w:rPr>
        <w:t>course;</w:t>
      </w:r>
      <w:proofErr w:type="gramEnd"/>
    </w:p>
    <w:p w14:paraId="5316BB75" w14:textId="77777777" w:rsidR="00CE7C85" w:rsidRPr="00CE7C85" w:rsidRDefault="00CE7C85" w:rsidP="006311D6">
      <w:pPr>
        <w:pStyle w:val="legal1"/>
        <w:numPr>
          <w:ilvl w:val="0"/>
          <w:numId w:val="34"/>
        </w:numPr>
        <w:jc w:val="both"/>
        <w:rPr>
          <w:rFonts w:ascii="Times New Roman" w:hAnsi="Times New Roman" w:cs="Times New Roman"/>
          <w:kern w:val="0"/>
          <w:szCs w:val="24"/>
        </w:rPr>
      </w:pPr>
      <w:r w:rsidRPr="00CE7C85">
        <w:rPr>
          <w:rFonts w:ascii="Times New Roman" w:hAnsi="Times New Roman" w:cs="Times New Roman"/>
          <w:kern w:val="0"/>
          <w:szCs w:val="24"/>
        </w:rPr>
        <w:t>Met at least the minimum score on the other EOC assessment for that course; and</w:t>
      </w:r>
    </w:p>
    <w:p w14:paraId="2A225996" w14:textId="77777777" w:rsidR="00CE7C85" w:rsidRPr="00CE7C85" w:rsidRDefault="00CE7C85" w:rsidP="006311D6">
      <w:pPr>
        <w:pStyle w:val="legal1"/>
        <w:numPr>
          <w:ilvl w:val="0"/>
          <w:numId w:val="34"/>
        </w:numPr>
        <w:jc w:val="both"/>
        <w:rPr>
          <w:rFonts w:ascii="Times New Roman" w:hAnsi="Times New Roman" w:cs="Times New Roman"/>
          <w:kern w:val="0"/>
          <w:szCs w:val="24"/>
        </w:rPr>
      </w:pPr>
      <w:r w:rsidRPr="00CE7C85">
        <w:rPr>
          <w:rFonts w:ascii="Times New Roman" w:hAnsi="Times New Roman" w:cs="Times New Roman"/>
          <w:kern w:val="0"/>
          <w:szCs w:val="24"/>
        </w:rPr>
        <w:t>Achieved an overall scale score of 3750 or greater when the scale scores for reading and writing are combined for that course.</w:t>
      </w:r>
    </w:p>
    <w:p w14:paraId="02D3A06B" w14:textId="77777777" w:rsidR="00CE7C85" w:rsidRPr="00CE7C85" w:rsidRDefault="00CE7C85" w:rsidP="006311D6">
      <w:pPr>
        <w:pStyle w:val="legal1"/>
        <w:jc w:val="both"/>
        <w:rPr>
          <w:rFonts w:ascii="Times New Roman" w:hAnsi="Times New Roman" w:cs="Times New Roman"/>
          <w:kern w:val="0"/>
          <w:szCs w:val="24"/>
        </w:rPr>
      </w:pPr>
    </w:p>
    <w:p w14:paraId="0BBDE2F2" w14:textId="636D6D41" w:rsidR="00CE7C85" w:rsidRDefault="00CE7C85" w:rsidP="006311D6">
      <w:pPr>
        <w:pStyle w:val="legal1"/>
        <w:jc w:val="both"/>
        <w:rPr>
          <w:rFonts w:ascii="Times New Roman" w:hAnsi="Times New Roman" w:cs="Times New Roman"/>
          <w:kern w:val="0"/>
          <w:szCs w:val="24"/>
        </w:rPr>
      </w:pPr>
      <w:r w:rsidRPr="00CE7C85">
        <w:rPr>
          <w:rFonts w:ascii="Times New Roman" w:hAnsi="Times New Roman" w:cs="Times New Roman"/>
          <w:kern w:val="0"/>
          <w:szCs w:val="24"/>
        </w:rPr>
        <w:t>Exceptions related to English I also apply to English language learners who meet the criteria in 19</w:t>
      </w:r>
      <w:r w:rsidR="006311D6">
        <w:rPr>
          <w:rFonts w:ascii="Times New Roman" w:hAnsi="Times New Roman" w:cs="Times New Roman"/>
          <w:kern w:val="0"/>
          <w:szCs w:val="24"/>
        </w:rPr>
        <w:t xml:space="preserve"> TAC </w:t>
      </w:r>
      <w:r w:rsidRPr="00CE7C85">
        <w:rPr>
          <w:rFonts w:ascii="Times New Roman" w:hAnsi="Times New Roman" w:cs="Times New Roman"/>
          <w:kern w:val="0"/>
          <w:szCs w:val="24"/>
        </w:rPr>
        <w:t>101.1007.</w:t>
      </w:r>
    </w:p>
    <w:p w14:paraId="78053F96" w14:textId="7C6549AF" w:rsidR="00673A98" w:rsidRDefault="00673A98" w:rsidP="006311D6">
      <w:pPr>
        <w:pStyle w:val="legal1"/>
        <w:jc w:val="both"/>
        <w:rPr>
          <w:rFonts w:ascii="Times New Roman" w:hAnsi="Times New Roman" w:cs="Times New Roman"/>
          <w:kern w:val="0"/>
          <w:szCs w:val="24"/>
        </w:rPr>
      </w:pPr>
    </w:p>
    <w:p w14:paraId="54C8C9DD" w14:textId="5B9EC9B5" w:rsidR="00673A98" w:rsidRPr="0072762E" w:rsidRDefault="001B76A1" w:rsidP="006311D6">
      <w:pPr>
        <w:pStyle w:val="legal1"/>
        <w:jc w:val="both"/>
        <w:rPr>
          <w:rFonts w:ascii="Times New Roman" w:hAnsi="Times New Roman" w:cs="Times New Roman"/>
          <w:i/>
          <w:iCs/>
          <w:kern w:val="0"/>
          <w:szCs w:val="24"/>
        </w:rPr>
      </w:pPr>
      <w:r w:rsidRPr="0072762E">
        <w:rPr>
          <w:rFonts w:ascii="Times New Roman" w:hAnsi="Times New Roman" w:cs="Times New Roman"/>
          <w:i/>
          <w:iCs/>
          <w:kern w:val="0"/>
          <w:szCs w:val="24"/>
        </w:rPr>
        <w:t>19 TAC 101.3022(b), (c).</w:t>
      </w:r>
    </w:p>
    <w:p w14:paraId="452FC120" w14:textId="7F838330" w:rsidR="00CE7C85" w:rsidRPr="00400475" w:rsidRDefault="006311D6" w:rsidP="00400475">
      <w:pPr>
        <w:pStyle w:val="PolicySection"/>
        <w:keepNext w:val="0"/>
        <w:numPr>
          <w:ilvl w:val="0"/>
          <w:numId w:val="37"/>
        </w:numPr>
        <w:spacing w:after="0"/>
        <w:outlineLvl w:val="0"/>
        <w:rPr>
          <w:rFonts w:ascii="Times New Roman" w:hAnsi="Times New Roman" w:cs="Times New Roman"/>
          <w:i/>
          <w:kern w:val="0"/>
        </w:rPr>
      </w:pPr>
      <w:r w:rsidRPr="00400475">
        <w:rPr>
          <w:rFonts w:ascii="Times New Roman" w:hAnsi="Times New Roman" w:cs="Times New Roman"/>
          <w:i/>
          <w:kern w:val="0"/>
        </w:rPr>
        <w:lastRenderedPageBreak/>
        <w:t xml:space="preserve">Exceptions – </w:t>
      </w:r>
      <w:r w:rsidR="00CE7C85" w:rsidRPr="00400475">
        <w:rPr>
          <w:rFonts w:ascii="Times New Roman" w:hAnsi="Times New Roman" w:cs="Times New Roman"/>
          <w:i/>
          <w:kern w:val="0"/>
        </w:rPr>
        <w:t>Credits Earned Prior to Enrollment</w:t>
      </w:r>
    </w:p>
    <w:p w14:paraId="3FE9CF58" w14:textId="77777777" w:rsidR="006311D6" w:rsidRDefault="006311D6" w:rsidP="006311D6">
      <w:pPr>
        <w:pStyle w:val="legal1"/>
        <w:jc w:val="both"/>
        <w:rPr>
          <w:rFonts w:ascii="Times New Roman" w:hAnsi="Times New Roman" w:cs="Times New Roman"/>
          <w:kern w:val="0"/>
          <w:szCs w:val="24"/>
        </w:rPr>
      </w:pPr>
    </w:p>
    <w:p w14:paraId="21A2C3DE" w14:textId="77777777" w:rsidR="00AF46A1" w:rsidRDefault="00CE7C85" w:rsidP="00F734D4">
      <w:pPr>
        <w:pStyle w:val="legal1"/>
        <w:jc w:val="both"/>
        <w:outlineLvl w:val="0"/>
        <w:rPr>
          <w:rFonts w:ascii="Times New Roman" w:hAnsi="Times New Roman" w:cs="Times New Roman"/>
          <w:kern w:val="0"/>
          <w:szCs w:val="24"/>
        </w:rPr>
      </w:pPr>
      <w:r w:rsidRPr="00CE7C85">
        <w:rPr>
          <w:rFonts w:ascii="Times New Roman" w:hAnsi="Times New Roman" w:cs="Times New Roman"/>
          <w:kern w:val="0"/>
          <w:szCs w:val="24"/>
        </w:rPr>
        <w:t>If a student earned high school credit for a course with an EOC assessment prior to enrollment in a Texas public school and the credit has been accepted by a Texas public school, or a student completed a course for Texas high school credit in a course with an EOC assessment prior to the 2011–12 spring administration, the student is not required to take the corresponding EOC assessment.</w:t>
      </w:r>
      <w:r w:rsidR="00B54C7F">
        <w:rPr>
          <w:rFonts w:ascii="Times New Roman" w:hAnsi="Times New Roman" w:cs="Times New Roman"/>
          <w:kern w:val="0"/>
          <w:szCs w:val="24"/>
        </w:rPr>
        <w:t xml:space="preserve"> </w:t>
      </w:r>
    </w:p>
    <w:p w14:paraId="5E6DA3C0" w14:textId="77777777" w:rsidR="00AF46A1" w:rsidRDefault="00AF46A1" w:rsidP="00F734D4">
      <w:pPr>
        <w:pStyle w:val="legal1"/>
        <w:jc w:val="both"/>
        <w:outlineLvl w:val="0"/>
        <w:rPr>
          <w:rFonts w:ascii="Times New Roman" w:hAnsi="Times New Roman" w:cs="Times New Roman"/>
          <w:kern w:val="0"/>
          <w:szCs w:val="24"/>
        </w:rPr>
      </w:pPr>
    </w:p>
    <w:p w14:paraId="4D4D867B" w14:textId="7C40D664" w:rsidR="006311D6" w:rsidRPr="006311D6" w:rsidRDefault="006311D6" w:rsidP="00F734D4">
      <w:pPr>
        <w:pStyle w:val="legal1"/>
        <w:jc w:val="both"/>
        <w:outlineLvl w:val="0"/>
        <w:rPr>
          <w:rFonts w:ascii="Times New Roman" w:hAnsi="Times New Roman" w:cs="Times New Roman"/>
          <w:kern w:val="0"/>
          <w:szCs w:val="24"/>
        </w:rPr>
      </w:pPr>
      <w:r>
        <w:rPr>
          <w:rFonts w:ascii="Times New Roman" w:hAnsi="Times New Roman" w:cs="Times New Roman"/>
          <w:i/>
          <w:kern w:val="0"/>
          <w:szCs w:val="24"/>
        </w:rPr>
        <w:t>19 TAC 101.3021(e), .3022</w:t>
      </w:r>
      <w:r>
        <w:rPr>
          <w:rFonts w:ascii="Times New Roman" w:hAnsi="Times New Roman" w:cs="Times New Roman"/>
          <w:kern w:val="0"/>
          <w:szCs w:val="24"/>
        </w:rPr>
        <w:t xml:space="preserve">. </w:t>
      </w:r>
    </w:p>
    <w:p w14:paraId="218F95FA" w14:textId="77777777" w:rsidR="00CE7C85" w:rsidRPr="00CE7C85" w:rsidRDefault="00CE7C85" w:rsidP="006311D6">
      <w:pPr>
        <w:pStyle w:val="legal1"/>
        <w:jc w:val="both"/>
        <w:rPr>
          <w:rFonts w:ascii="Times New Roman" w:hAnsi="Times New Roman" w:cs="Times New Roman"/>
          <w:kern w:val="0"/>
          <w:szCs w:val="24"/>
        </w:rPr>
      </w:pPr>
    </w:p>
    <w:p w14:paraId="1C7950B2" w14:textId="77777777" w:rsidR="00CE7C85" w:rsidRPr="006311D6" w:rsidRDefault="00CE7C85" w:rsidP="00B54C7F">
      <w:pPr>
        <w:pStyle w:val="PolicySection"/>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6311D6">
        <w:rPr>
          <w:rFonts w:ascii="Times New Roman" w:hAnsi="Times New Roman" w:cs="Times New Roman"/>
          <w:smallCaps/>
          <w:color w:val="000000" w:themeColor="text1"/>
          <w:kern w:val="0"/>
          <w:u w:val="single"/>
        </w:rPr>
        <w:t>Substitute Assessments</w:t>
      </w:r>
    </w:p>
    <w:p w14:paraId="6F92073E" w14:textId="77777777" w:rsidR="006311D6" w:rsidRDefault="006311D6" w:rsidP="00B54C7F">
      <w:pPr>
        <w:pStyle w:val="legal1"/>
        <w:keepNext/>
        <w:jc w:val="both"/>
        <w:rPr>
          <w:rFonts w:ascii="Times New Roman" w:hAnsi="Times New Roman" w:cs="Times New Roman"/>
          <w:kern w:val="0"/>
          <w:szCs w:val="24"/>
        </w:rPr>
      </w:pPr>
    </w:p>
    <w:p w14:paraId="75196AF8" w14:textId="4B503B89" w:rsidR="00CE7C85" w:rsidRPr="00CE7C85" w:rsidRDefault="00CE7C85" w:rsidP="006311D6">
      <w:pPr>
        <w:pStyle w:val="legal1"/>
        <w:jc w:val="both"/>
        <w:rPr>
          <w:rFonts w:ascii="Times New Roman" w:hAnsi="Times New Roman" w:cs="Times New Roman"/>
          <w:kern w:val="0"/>
          <w:szCs w:val="24"/>
        </w:rPr>
      </w:pPr>
      <w:r w:rsidRPr="00CE7C85">
        <w:rPr>
          <w:rFonts w:ascii="Times New Roman" w:hAnsi="Times New Roman" w:cs="Times New Roman"/>
          <w:kern w:val="0"/>
          <w:szCs w:val="24"/>
        </w:rPr>
        <w:t xml:space="preserve">A student may use certain assessments as substitute assessments </w:t>
      </w:r>
      <w:r w:rsidR="00B54C7F">
        <w:rPr>
          <w:rFonts w:ascii="Times New Roman" w:hAnsi="Times New Roman" w:cs="Times New Roman"/>
          <w:kern w:val="0"/>
          <w:szCs w:val="24"/>
        </w:rPr>
        <w:t xml:space="preserve">approved by the Commissioner </w:t>
      </w:r>
      <w:r w:rsidR="0062512A">
        <w:rPr>
          <w:rFonts w:ascii="Times New Roman" w:hAnsi="Times New Roman" w:cs="Times New Roman"/>
          <w:kern w:val="0"/>
          <w:szCs w:val="24"/>
        </w:rPr>
        <w:t xml:space="preserve">of Education (“Commissioner”) </w:t>
      </w:r>
      <w:r w:rsidRPr="00CE7C85">
        <w:rPr>
          <w:rFonts w:ascii="Times New Roman" w:hAnsi="Times New Roman" w:cs="Times New Roman"/>
          <w:kern w:val="0"/>
          <w:szCs w:val="24"/>
        </w:rPr>
        <w:t>in place of an EOC assessment to meet the student’s assessment graduation requirements</w:t>
      </w:r>
      <w:r w:rsidR="00B54C7F">
        <w:rPr>
          <w:rFonts w:ascii="Times New Roman" w:hAnsi="Times New Roman" w:cs="Times New Roman"/>
          <w:kern w:val="0"/>
          <w:szCs w:val="24"/>
        </w:rPr>
        <w:t xml:space="preserve">. A satisfactory score on an </w:t>
      </w:r>
      <w:r w:rsidRPr="00CE7C85">
        <w:rPr>
          <w:rFonts w:ascii="Times New Roman" w:hAnsi="Times New Roman" w:cs="Times New Roman"/>
          <w:kern w:val="0"/>
          <w:szCs w:val="24"/>
        </w:rPr>
        <w:t>approved substitute assessment may be used in place of only one specific EOC assessment</w:t>
      </w:r>
      <w:r w:rsidR="00B54C7F">
        <w:rPr>
          <w:rFonts w:ascii="Times New Roman" w:hAnsi="Times New Roman" w:cs="Times New Roman"/>
          <w:kern w:val="0"/>
          <w:szCs w:val="24"/>
        </w:rPr>
        <w:t>, unless otherwise allowed under Commissioner rule</w:t>
      </w:r>
      <w:r w:rsidRPr="00CE7C85">
        <w:rPr>
          <w:rFonts w:ascii="Times New Roman" w:hAnsi="Times New Roman" w:cs="Times New Roman"/>
          <w:kern w:val="0"/>
          <w:szCs w:val="24"/>
        </w:rPr>
        <w:t>.</w:t>
      </w:r>
    </w:p>
    <w:p w14:paraId="6B298FAC" w14:textId="77777777" w:rsidR="00CE7C85" w:rsidRPr="00CE7C85" w:rsidRDefault="00CE7C85" w:rsidP="006311D6">
      <w:pPr>
        <w:pStyle w:val="legal1"/>
        <w:jc w:val="both"/>
        <w:rPr>
          <w:rFonts w:ascii="Times New Roman" w:hAnsi="Times New Roman" w:cs="Times New Roman"/>
          <w:kern w:val="0"/>
          <w:szCs w:val="24"/>
        </w:rPr>
      </w:pPr>
    </w:p>
    <w:p w14:paraId="3479A2C2" w14:textId="6008E1FE" w:rsidR="00CE7C85" w:rsidRPr="00CE7C85" w:rsidRDefault="00CE7C85" w:rsidP="006311D6">
      <w:pPr>
        <w:pStyle w:val="legal1"/>
        <w:jc w:val="both"/>
        <w:rPr>
          <w:rFonts w:ascii="Times New Roman" w:hAnsi="Times New Roman" w:cs="Times New Roman"/>
          <w:kern w:val="0"/>
          <w:szCs w:val="24"/>
        </w:rPr>
      </w:pPr>
      <w:r w:rsidRPr="00CE7C85">
        <w:rPr>
          <w:rFonts w:ascii="Times New Roman" w:hAnsi="Times New Roman" w:cs="Times New Roman"/>
          <w:kern w:val="0"/>
          <w:szCs w:val="24"/>
        </w:rPr>
        <w:t xml:space="preserve">A student </w:t>
      </w:r>
      <w:r w:rsidR="00B54C7F">
        <w:rPr>
          <w:rFonts w:ascii="Times New Roman" w:hAnsi="Times New Roman" w:cs="Times New Roman"/>
          <w:kern w:val="0"/>
          <w:szCs w:val="24"/>
        </w:rPr>
        <w:t xml:space="preserve">at any grade level </w:t>
      </w:r>
      <w:r w:rsidRPr="00CE7C85">
        <w:rPr>
          <w:rFonts w:ascii="Times New Roman" w:hAnsi="Times New Roman" w:cs="Times New Roman"/>
          <w:kern w:val="0"/>
          <w:szCs w:val="24"/>
        </w:rPr>
        <w:t>is eligible to use a substitute assessment</w:t>
      </w:r>
      <w:r w:rsidR="00B54C7F">
        <w:rPr>
          <w:rFonts w:ascii="Times New Roman" w:hAnsi="Times New Roman" w:cs="Times New Roman"/>
          <w:kern w:val="0"/>
          <w:szCs w:val="24"/>
        </w:rPr>
        <w:t xml:space="preserve"> in circumstances approved by the Commissioner</w:t>
      </w:r>
      <w:r w:rsidRPr="00CE7C85">
        <w:rPr>
          <w:rFonts w:ascii="Times New Roman" w:hAnsi="Times New Roman" w:cs="Times New Roman"/>
          <w:kern w:val="0"/>
          <w:szCs w:val="24"/>
        </w:rPr>
        <w:t xml:space="preserve"> if: </w:t>
      </w:r>
    </w:p>
    <w:p w14:paraId="3965CE42" w14:textId="77777777" w:rsidR="00CE7C85" w:rsidRPr="00CE7C85" w:rsidRDefault="00CE7C85" w:rsidP="006311D6">
      <w:pPr>
        <w:pStyle w:val="legal1"/>
        <w:jc w:val="both"/>
        <w:rPr>
          <w:rFonts w:ascii="Times New Roman" w:hAnsi="Times New Roman" w:cs="Times New Roman"/>
          <w:kern w:val="0"/>
          <w:szCs w:val="24"/>
        </w:rPr>
      </w:pPr>
    </w:p>
    <w:p w14:paraId="11A69564" w14:textId="4FD2A457" w:rsidR="00CE7C85" w:rsidRPr="00CE7C85" w:rsidRDefault="00B54C7F" w:rsidP="006311D6">
      <w:pPr>
        <w:pStyle w:val="legal1"/>
        <w:numPr>
          <w:ilvl w:val="0"/>
          <w:numId w:val="30"/>
        </w:numPr>
        <w:jc w:val="both"/>
        <w:rPr>
          <w:rFonts w:ascii="Times New Roman" w:hAnsi="Times New Roman" w:cs="Times New Roman"/>
          <w:kern w:val="0"/>
          <w:szCs w:val="24"/>
        </w:rPr>
      </w:pPr>
      <w:r>
        <w:rPr>
          <w:rFonts w:ascii="Times New Roman" w:hAnsi="Times New Roman" w:cs="Times New Roman"/>
          <w:kern w:val="0"/>
          <w:szCs w:val="24"/>
        </w:rPr>
        <w:t>A student w</w:t>
      </w:r>
      <w:r w:rsidR="00CE7C85" w:rsidRPr="00CE7C85">
        <w:rPr>
          <w:rFonts w:ascii="Times New Roman" w:hAnsi="Times New Roman" w:cs="Times New Roman"/>
          <w:kern w:val="0"/>
          <w:szCs w:val="24"/>
        </w:rPr>
        <w:t xml:space="preserve">as administered an approved substitute assessment for an equivalent course in which the student was </w:t>
      </w:r>
      <w:proofErr w:type="gramStart"/>
      <w:r w:rsidR="00CE7C85" w:rsidRPr="00CE7C85">
        <w:rPr>
          <w:rFonts w:ascii="Times New Roman" w:hAnsi="Times New Roman" w:cs="Times New Roman"/>
          <w:kern w:val="0"/>
          <w:szCs w:val="24"/>
        </w:rPr>
        <w:t>enrolled;</w:t>
      </w:r>
      <w:proofErr w:type="gramEnd"/>
      <w:r w:rsidR="00CE7C85" w:rsidRPr="00CE7C85">
        <w:rPr>
          <w:rFonts w:ascii="Times New Roman" w:hAnsi="Times New Roman" w:cs="Times New Roman"/>
          <w:kern w:val="0"/>
          <w:szCs w:val="24"/>
        </w:rPr>
        <w:t xml:space="preserve"> </w:t>
      </w:r>
    </w:p>
    <w:p w14:paraId="3EBDE7E2" w14:textId="5EF779FE" w:rsidR="00CE7C85" w:rsidRDefault="00B54C7F" w:rsidP="006311D6">
      <w:pPr>
        <w:pStyle w:val="legal1"/>
        <w:numPr>
          <w:ilvl w:val="0"/>
          <w:numId w:val="30"/>
        </w:numPr>
        <w:jc w:val="both"/>
        <w:rPr>
          <w:rFonts w:ascii="Times New Roman" w:hAnsi="Times New Roman" w:cs="Times New Roman"/>
          <w:kern w:val="0"/>
          <w:szCs w:val="24"/>
        </w:rPr>
      </w:pPr>
      <w:r>
        <w:rPr>
          <w:rFonts w:ascii="Times New Roman" w:hAnsi="Times New Roman" w:cs="Times New Roman"/>
          <w:kern w:val="0"/>
          <w:szCs w:val="24"/>
        </w:rPr>
        <w:t>A student r</w:t>
      </w:r>
      <w:r w:rsidR="00CE7C85" w:rsidRPr="00CE7C85">
        <w:rPr>
          <w:rFonts w:ascii="Times New Roman" w:hAnsi="Times New Roman" w:cs="Times New Roman"/>
          <w:kern w:val="0"/>
          <w:szCs w:val="24"/>
        </w:rPr>
        <w:t>eceived a satisfactory score on the substitute assessment as determined by the Commissioner and provided in the chart at 19 Administrative Code 101.4002(b)</w:t>
      </w:r>
      <w:r w:rsidR="006311D6">
        <w:rPr>
          <w:rFonts w:ascii="Times New Roman" w:hAnsi="Times New Roman" w:cs="Times New Roman"/>
          <w:kern w:val="0"/>
          <w:szCs w:val="24"/>
        </w:rPr>
        <w:t xml:space="preserve">; and </w:t>
      </w:r>
    </w:p>
    <w:p w14:paraId="3B158F84" w14:textId="2BE47519" w:rsidR="006311D6" w:rsidRDefault="006311D6" w:rsidP="006311D6">
      <w:pPr>
        <w:pStyle w:val="legal1"/>
        <w:numPr>
          <w:ilvl w:val="0"/>
          <w:numId w:val="30"/>
        </w:numPr>
        <w:jc w:val="both"/>
        <w:rPr>
          <w:rFonts w:ascii="Times New Roman" w:hAnsi="Times New Roman" w:cs="Times New Roman"/>
          <w:kern w:val="0"/>
          <w:szCs w:val="24"/>
        </w:rPr>
      </w:pPr>
      <w:r>
        <w:rPr>
          <w:rFonts w:ascii="Times New Roman" w:hAnsi="Times New Roman" w:cs="Times New Roman"/>
          <w:kern w:val="0"/>
          <w:szCs w:val="24"/>
        </w:rPr>
        <w:t>Using a Texas Success Initiative (TSI) assessment</w:t>
      </w:r>
      <w:r w:rsidR="00B54C7F">
        <w:rPr>
          <w:rFonts w:ascii="Times New Roman" w:hAnsi="Times New Roman" w:cs="Times New Roman"/>
          <w:kern w:val="0"/>
          <w:szCs w:val="24"/>
        </w:rPr>
        <w:t>, a student</w:t>
      </w:r>
      <w:r>
        <w:rPr>
          <w:rFonts w:ascii="Times New Roman" w:hAnsi="Times New Roman" w:cs="Times New Roman"/>
          <w:kern w:val="0"/>
          <w:szCs w:val="24"/>
        </w:rPr>
        <w:t xml:space="preserve"> also meets the following criteria:</w:t>
      </w:r>
    </w:p>
    <w:p w14:paraId="4EBF3228" w14:textId="570FDDB0" w:rsidR="006311D6" w:rsidRDefault="00D513CC" w:rsidP="00D513CC">
      <w:pPr>
        <w:pStyle w:val="legal1"/>
        <w:numPr>
          <w:ilvl w:val="1"/>
          <w:numId w:val="30"/>
        </w:numPr>
        <w:ind w:left="1080"/>
        <w:jc w:val="both"/>
        <w:rPr>
          <w:rFonts w:ascii="Times New Roman" w:hAnsi="Times New Roman" w:cs="Times New Roman"/>
          <w:kern w:val="0"/>
          <w:szCs w:val="24"/>
        </w:rPr>
      </w:pPr>
      <w:r>
        <w:rPr>
          <w:rFonts w:ascii="Times New Roman" w:hAnsi="Times New Roman" w:cs="Times New Roman"/>
          <w:kern w:val="0"/>
          <w:szCs w:val="24"/>
        </w:rPr>
        <w:t>A student must have been enrolled in a college preparatory course for English language arts or mathematics and</w:t>
      </w:r>
      <w:r w:rsidR="00B54C7F">
        <w:rPr>
          <w:rFonts w:ascii="Times New Roman" w:hAnsi="Times New Roman" w:cs="Times New Roman"/>
          <w:kern w:val="0"/>
          <w:szCs w:val="24"/>
        </w:rPr>
        <w:t xml:space="preserve"> </w:t>
      </w:r>
      <w:r>
        <w:rPr>
          <w:rFonts w:ascii="Times New Roman" w:hAnsi="Times New Roman" w:cs="Times New Roman"/>
          <w:kern w:val="0"/>
          <w:szCs w:val="24"/>
        </w:rPr>
        <w:t>have been administered an appropriate TSI assessment at the end of that course.</w:t>
      </w:r>
    </w:p>
    <w:p w14:paraId="57925402" w14:textId="16B88FAB" w:rsidR="00D513CC" w:rsidRDefault="00D513CC" w:rsidP="00D513CC">
      <w:pPr>
        <w:pStyle w:val="legal1"/>
        <w:numPr>
          <w:ilvl w:val="2"/>
          <w:numId w:val="30"/>
        </w:numPr>
        <w:ind w:left="1440"/>
        <w:jc w:val="both"/>
        <w:rPr>
          <w:rFonts w:ascii="Times New Roman" w:hAnsi="Times New Roman" w:cs="Times New Roman"/>
          <w:kern w:val="0"/>
          <w:szCs w:val="24"/>
        </w:rPr>
      </w:pPr>
      <w:r>
        <w:rPr>
          <w:rFonts w:ascii="Times New Roman" w:hAnsi="Times New Roman" w:cs="Times New Roman"/>
          <w:kern w:val="0"/>
          <w:szCs w:val="24"/>
        </w:rPr>
        <w:t>A student under this provision who meets all TSI English language arts score requirements</w:t>
      </w:r>
      <w:r w:rsidR="00B54C7F">
        <w:rPr>
          <w:rFonts w:ascii="Times New Roman" w:hAnsi="Times New Roman" w:cs="Times New Roman"/>
          <w:kern w:val="0"/>
          <w:szCs w:val="24"/>
        </w:rPr>
        <w:t xml:space="preserve"> under Commissioner rule </w:t>
      </w:r>
      <w:r>
        <w:rPr>
          <w:rFonts w:ascii="Times New Roman" w:hAnsi="Times New Roman" w:cs="Times New Roman"/>
          <w:kern w:val="0"/>
          <w:szCs w:val="24"/>
        </w:rPr>
        <w:t xml:space="preserve">satisfies both the English I and English II EOC assessment graduation requirements. </w:t>
      </w:r>
    </w:p>
    <w:p w14:paraId="3D8FDC35" w14:textId="5023EF7E" w:rsidR="00D513CC" w:rsidRDefault="00D513CC" w:rsidP="00D513CC">
      <w:pPr>
        <w:pStyle w:val="legal1"/>
        <w:numPr>
          <w:ilvl w:val="2"/>
          <w:numId w:val="30"/>
        </w:numPr>
        <w:ind w:left="1440"/>
        <w:jc w:val="both"/>
        <w:rPr>
          <w:rFonts w:ascii="Times New Roman" w:hAnsi="Times New Roman" w:cs="Times New Roman"/>
          <w:kern w:val="0"/>
          <w:szCs w:val="24"/>
        </w:rPr>
      </w:pPr>
      <w:r>
        <w:rPr>
          <w:rFonts w:ascii="Times New Roman" w:hAnsi="Times New Roman" w:cs="Times New Roman"/>
          <w:kern w:val="0"/>
          <w:szCs w:val="24"/>
        </w:rPr>
        <w:t xml:space="preserve">A student under this provision may satisfy an assessment graduation requirement in such a manner regardless of previous performance on an Algebra I, English I, or English II EOC assessment. </w:t>
      </w:r>
    </w:p>
    <w:p w14:paraId="0DA7962F" w14:textId="416C47B9" w:rsidR="00D513CC" w:rsidRDefault="00B54C7F" w:rsidP="00D513CC">
      <w:pPr>
        <w:pStyle w:val="legal1"/>
        <w:numPr>
          <w:ilvl w:val="1"/>
          <w:numId w:val="30"/>
        </w:numPr>
        <w:ind w:left="1080"/>
        <w:jc w:val="both"/>
        <w:rPr>
          <w:rFonts w:ascii="Times New Roman" w:hAnsi="Times New Roman" w:cs="Times New Roman"/>
          <w:kern w:val="0"/>
          <w:szCs w:val="24"/>
        </w:rPr>
      </w:pPr>
      <w:r>
        <w:rPr>
          <w:rFonts w:ascii="Times New Roman" w:hAnsi="Times New Roman" w:cs="Times New Roman"/>
          <w:kern w:val="0"/>
          <w:szCs w:val="24"/>
        </w:rPr>
        <w:t>A</w:t>
      </w:r>
      <w:r w:rsidR="00D513CC">
        <w:rPr>
          <w:rFonts w:ascii="Times New Roman" w:hAnsi="Times New Roman" w:cs="Times New Roman"/>
          <w:kern w:val="0"/>
          <w:szCs w:val="24"/>
        </w:rPr>
        <w:t xml:space="preserve"> student who did not meet satisfactory performance on the Algebra I or English II EOC assessments after retaking the assessment may use the corresponding TSI assessment in place of that EOC assessment. </w:t>
      </w:r>
    </w:p>
    <w:p w14:paraId="29C81CA2" w14:textId="550930AC" w:rsidR="00D513CC" w:rsidRDefault="00D513CC" w:rsidP="00D513CC">
      <w:pPr>
        <w:pStyle w:val="legal1"/>
        <w:numPr>
          <w:ilvl w:val="2"/>
          <w:numId w:val="30"/>
        </w:numPr>
        <w:ind w:left="1440"/>
        <w:jc w:val="both"/>
        <w:rPr>
          <w:rFonts w:ascii="Times New Roman" w:hAnsi="Times New Roman" w:cs="Times New Roman"/>
          <w:kern w:val="0"/>
          <w:szCs w:val="24"/>
        </w:rPr>
      </w:pPr>
      <w:r w:rsidRPr="00D513CC">
        <w:rPr>
          <w:rFonts w:ascii="Times New Roman" w:hAnsi="Times New Roman" w:cs="Times New Roman"/>
          <w:kern w:val="0"/>
          <w:szCs w:val="24"/>
        </w:rPr>
        <w:t>For a student under this provision who took sepa</w:t>
      </w:r>
      <w:r>
        <w:rPr>
          <w:rFonts w:ascii="Times New Roman" w:hAnsi="Times New Roman" w:cs="Times New Roman"/>
          <w:kern w:val="0"/>
          <w:szCs w:val="24"/>
        </w:rPr>
        <w:t xml:space="preserve">rate </w:t>
      </w:r>
      <w:r w:rsidRPr="00D513CC">
        <w:rPr>
          <w:rFonts w:ascii="Times New Roman" w:hAnsi="Times New Roman" w:cs="Times New Roman"/>
          <w:kern w:val="0"/>
          <w:szCs w:val="24"/>
        </w:rPr>
        <w:t>reading and writing assessments for the English</w:t>
      </w:r>
      <w:r>
        <w:rPr>
          <w:rFonts w:ascii="Times New Roman" w:hAnsi="Times New Roman" w:cs="Times New Roman"/>
          <w:kern w:val="0"/>
          <w:szCs w:val="24"/>
        </w:rPr>
        <w:t xml:space="preserve"> </w:t>
      </w:r>
      <w:r w:rsidRPr="00D513CC">
        <w:rPr>
          <w:rFonts w:ascii="Times New Roman" w:hAnsi="Times New Roman" w:cs="Times New Roman"/>
          <w:kern w:val="0"/>
          <w:szCs w:val="24"/>
        </w:rPr>
        <w:t>II EOC assessment and who did not meet the</w:t>
      </w:r>
      <w:r>
        <w:rPr>
          <w:rFonts w:ascii="Times New Roman" w:hAnsi="Times New Roman" w:cs="Times New Roman"/>
          <w:kern w:val="0"/>
          <w:szCs w:val="24"/>
        </w:rPr>
        <w:t xml:space="preserve"> </w:t>
      </w:r>
      <w:r w:rsidRPr="00D513CC">
        <w:rPr>
          <w:rFonts w:ascii="Times New Roman" w:hAnsi="Times New Roman" w:cs="Times New Roman"/>
          <w:kern w:val="0"/>
          <w:szCs w:val="24"/>
        </w:rPr>
        <w:t>English</w:t>
      </w:r>
      <w:r w:rsidR="00B54C7F">
        <w:rPr>
          <w:rFonts w:ascii="Times New Roman" w:hAnsi="Times New Roman" w:cs="Times New Roman"/>
          <w:kern w:val="0"/>
          <w:szCs w:val="24"/>
        </w:rPr>
        <w:t> </w:t>
      </w:r>
      <w:r w:rsidRPr="00D513CC">
        <w:rPr>
          <w:rFonts w:ascii="Times New Roman" w:hAnsi="Times New Roman" w:cs="Times New Roman"/>
          <w:kern w:val="0"/>
          <w:szCs w:val="24"/>
        </w:rPr>
        <w:t>II assessment graduation requirement using</w:t>
      </w:r>
      <w:r>
        <w:rPr>
          <w:rFonts w:ascii="Times New Roman" w:hAnsi="Times New Roman" w:cs="Times New Roman"/>
          <w:kern w:val="0"/>
          <w:szCs w:val="24"/>
        </w:rPr>
        <w:t xml:space="preserve"> t</w:t>
      </w:r>
      <w:r w:rsidRPr="00D513CC">
        <w:rPr>
          <w:rFonts w:ascii="Times New Roman" w:hAnsi="Times New Roman" w:cs="Times New Roman"/>
          <w:kern w:val="0"/>
          <w:szCs w:val="24"/>
        </w:rPr>
        <w:t>hose tests as specified in</w:t>
      </w:r>
      <w:r w:rsidR="00B54C7F">
        <w:rPr>
          <w:rFonts w:ascii="Times New Roman" w:hAnsi="Times New Roman" w:cs="Times New Roman"/>
          <w:kern w:val="0"/>
          <w:szCs w:val="24"/>
        </w:rPr>
        <w:t xml:space="preserve"> Commissioner rule </w:t>
      </w:r>
      <w:r w:rsidRPr="00D513CC">
        <w:rPr>
          <w:rFonts w:ascii="Times New Roman" w:hAnsi="Times New Roman" w:cs="Times New Roman"/>
          <w:kern w:val="0"/>
          <w:szCs w:val="24"/>
        </w:rPr>
        <w:t xml:space="preserve">relating to </w:t>
      </w:r>
      <w:r w:rsidR="00B54C7F">
        <w:rPr>
          <w:rFonts w:ascii="Times New Roman" w:hAnsi="Times New Roman" w:cs="Times New Roman"/>
          <w:kern w:val="0"/>
          <w:szCs w:val="24"/>
        </w:rPr>
        <w:t>a</w:t>
      </w:r>
      <w:r w:rsidRPr="00D513CC">
        <w:rPr>
          <w:rFonts w:ascii="Times New Roman" w:hAnsi="Times New Roman" w:cs="Times New Roman"/>
          <w:kern w:val="0"/>
          <w:szCs w:val="24"/>
        </w:rPr>
        <w:t xml:space="preserve">ssessment </w:t>
      </w:r>
      <w:r w:rsidR="00B54C7F">
        <w:rPr>
          <w:rFonts w:ascii="Times New Roman" w:hAnsi="Times New Roman" w:cs="Times New Roman"/>
          <w:kern w:val="0"/>
          <w:szCs w:val="24"/>
        </w:rPr>
        <w:t>r</w:t>
      </w:r>
      <w:r w:rsidRPr="00D513CC">
        <w:rPr>
          <w:rFonts w:ascii="Times New Roman" w:hAnsi="Times New Roman" w:cs="Times New Roman"/>
          <w:kern w:val="0"/>
          <w:szCs w:val="24"/>
        </w:rPr>
        <w:t>equirements</w:t>
      </w:r>
      <w:r>
        <w:rPr>
          <w:rFonts w:ascii="Times New Roman" w:hAnsi="Times New Roman" w:cs="Times New Roman"/>
          <w:kern w:val="0"/>
          <w:szCs w:val="24"/>
        </w:rPr>
        <w:t xml:space="preserve"> </w:t>
      </w:r>
      <w:r w:rsidRPr="00D513CC">
        <w:rPr>
          <w:rFonts w:ascii="Times New Roman" w:hAnsi="Times New Roman" w:cs="Times New Roman"/>
          <w:kern w:val="0"/>
          <w:szCs w:val="24"/>
        </w:rPr>
        <w:t xml:space="preserve">for </w:t>
      </w:r>
      <w:r w:rsidR="00B54C7F">
        <w:rPr>
          <w:rFonts w:ascii="Times New Roman" w:hAnsi="Times New Roman" w:cs="Times New Roman"/>
          <w:kern w:val="0"/>
          <w:szCs w:val="24"/>
        </w:rPr>
        <w:t>g</w:t>
      </w:r>
      <w:r w:rsidRPr="00D513CC">
        <w:rPr>
          <w:rFonts w:ascii="Times New Roman" w:hAnsi="Times New Roman" w:cs="Times New Roman"/>
          <w:kern w:val="0"/>
          <w:szCs w:val="24"/>
        </w:rPr>
        <w:t>raduation, the separate TSI reading</w:t>
      </w:r>
      <w:r>
        <w:rPr>
          <w:rFonts w:ascii="Times New Roman" w:hAnsi="Times New Roman" w:cs="Times New Roman"/>
          <w:kern w:val="0"/>
          <w:szCs w:val="24"/>
        </w:rPr>
        <w:t xml:space="preserve"> </w:t>
      </w:r>
      <w:r w:rsidRPr="00D513CC">
        <w:rPr>
          <w:rFonts w:ascii="Times New Roman" w:hAnsi="Times New Roman" w:cs="Times New Roman"/>
          <w:kern w:val="0"/>
          <w:szCs w:val="24"/>
        </w:rPr>
        <w:t xml:space="preserve">or </w:t>
      </w:r>
      <w:r w:rsidRPr="00D513CC">
        <w:rPr>
          <w:rFonts w:ascii="Times New Roman" w:hAnsi="Times New Roman" w:cs="Times New Roman"/>
          <w:kern w:val="0"/>
          <w:szCs w:val="24"/>
        </w:rPr>
        <w:lastRenderedPageBreak/>
        <w:t>writing assessment may not be used to substitute</w:t>
      </w:r>
      <w:r>
        <w:rPr>
          <w:rFonts w:ascii="Times New Roman" w:hAnsi="Times New Roman" w:cs="Times New Roman"/>
          <w:kern w:val="0"/>
          <w:szCs w:val="24"/>
        </w:rPr>
        <w:t xml:space="preserve"> </w:t>
      </w:r>
      <w:r w:rsidRPr="00D513CC">
        <w:rPr>
          <w:rFonts w:ascii="Times New Roman" w:hAnsi="Times New Roman" w:cs="Times New Roman"/>
          <w:kern w:val="0"/>
          <w:szCs w:val="24"/>
        </w:rPr>
        <w:t>for the corresponding English II reading or</w:t>
      </w:r>
      <w:r>
        <w:rPr>
          <w:rFonts w:ascii="Times New Roman" w:hAnsi="Times New Roman" w:cs="Times New Roman"/>
          <w:kern w:val="0"/>
          <w:szCs w:val="24"/>
        </w:rPr>
        <w:t xml:space="preserve"> </w:t>
      </w:r>
      <w:r w:rsidRPr="00D513CC">
        <w:rPr>
          <w:rFonts w:ascii="Times New Roman" w:hAnsi="Times New Roman" w:cs="Times New Roman"/>
          <w:kern w:val="0"/>
          <w:szCs w:val="24"/>
        </w:rPr>
        <w:t>writing EOC assessment</w:t>
      </w:r>
      <w:r>
        <w:rPr>
          <w:rFonts w:ascii="Times New Roman" w:hAnsi="Times New Roman" w:cs="Times New Roman"/>
          <w:kern w:val="0"/>
          <w:szCs w:val="24"/>
        </w:rPr>
        <w:t xml:space="preserve">. </w:t>
      </w:r>
    </w:p>
    <w:p w14:paraId="4CE8EB4C" w14:textId="77777777" w:rsidR="00D513CC" w:rsidRPr="00CE7C85" w:rsidRDefault="00D513CC" w:rsidP="006311D6">
      <w:pPr>
        <w:pStyle w:val="legal1"/>
        <w:jc w:val="both"/>
        <w:rPr>
          <w:rFonts w:ascii="Times New Roman" w:hAnsi="Times New Roman" w:cs="Times New Roman"/>
          <w:kern w:val="0"/>
          <w:szCs w:val="24"/>
        </w:rPr>
      </w:pPr>
    </w:p>
    <w:p w14:paraId="386EFAF1" w14:textId="55AC8A4E" w:rsidR="00CE7C85" w:rsidRPr="00CE7C85" w:rsidRDefault="00CE7C85" w:rsidP="006311D6">
      <w:pPr>
        <w:pStyle w:val="legal1"/>
        <w:jc w:val="both"/>
        <w:rPr>
          <w:rFonts w:ascii="Times New Roman" w:hAnsi="Times New Roman" w:cs="Times New Roman"/>
          <w:kern w:val="0"/>
          <w:szCs w:val="24"/>
        </w:rPr>
      </w:pPr>
      <w:r w:rsidRPr="00CE7C85">
        <w:rPr>
          <w:rFonts w:ascii="Times New Roman" w:hAnsi="Times New Roman" w:cs="Times New Roman"/>
          <w:kern w:val="0"/>
          <w:szCs w:val="24"/>
        </w:rPr>
        <w:t xml:space="preserve">A student electing to substitute an assessment for graduation purposes must still take the required EOC assessment if the student does not meet the eligibility requirements above. </w:t>
      </w:r>
      <w:r w:rsidR="00B54C7F">
        <w:rPr>
          <w:rFonts w:ascii="Times New Roman" w:hAnsi="Times New Roman" w:cs="Times New Roman"/>
          <w:kern w:val="0"/>
          <w:szCs w:val="24"/>
        </w:rPr>
        <w:t xml:space="preserve">If a student sits for an EOC assessment, </w:t>
      </w:r>
      <w:r w:rsidR="00DC12E2">
        <w:rPr>
          <w:rFonts w:ascii="Times New Roman" w:hAnsi="Times New Roman" w:cs="Times New Roman"/>
          <w:kern w:val="0"/>
          <w:szCs w:val="24"/>
        </w:rPr>
        <w:t>Henry Ford Academy Alameda School for Fine Art + Design Charter School</w:t>
      </w:r>
      <w:r w:rsidR="00B54C7F">
        <w:rPr>
          <w:rFonts w:ascii="Times New Roman" w:hAnsi="Times New Roman" w:cs="Times New Roman"/>
          <w:kern w:val="0"/>
          <w:szCs w:val="24"/>
        </w:rPr>
        <w:t xml:space="preserve"> may not mark the substitute assessment </w:t>
      </w:r>
      <w:r w:rsidR="002564BB">
        <w:rPr>
          <w:rFonts w:ascii="Times New Roman" w:hAnsi="Times New Roman" w:cs="Times New Roman"/>
          <w:kern w:val="0"/>
          <w:szCs w:val="24"/>
        </w:rPr>
        <w:t>bubble</w:t>
      </w:r>
      <w:r w:rsidR="00B54C7F">
        <w:rPr>
          <w:rFonts w:ascii="Times New Roman" w:hAnsi="Times New Roman" w:cs="Times New Roman"/>
          <w:kern w:val="0"/>
          <w:szCs w:val="24"/>
        </w:rPr>
        <w:t xml:space="preserve"> for that administration. </w:t>
      </w:r>
    </w:p>
    <w:p w14:paraId="149DBE14" w14:textId="77777777" w:rsidR="00CE7C85" w:rsidRPr="00CE7C85" w:rsidRDefault="00CE7C85" w:rsidP="006311D6">
      <w:pPr>
        <w:pStyle w:val="legal1"/>
        <w:jc w:val="both"/>
        <w:rPr>
          <w:rFonts w:ascii="Times New Roman" w:hAnsi="Times New Roman" w:cs="Times New Roman"/>
          <w:kern w:val="0"/>
          <w:szCs w:val="24"/>
        </w:rPr>
      </w:pPr>
    </w:p>
    <w:p w14:paraId="0291C688" w14:textId="158A890E" w:rsidR="00CE7C85" w:rsidRDefault="00CE7C85" w:rsidP="006311D6">
      <w:pPr>
        <w:pStyle w:val="legal1"/>
        <w:jc w:val="both"/>
        <w:rPr>
          <w:rFonts w:ascii="Times New Roman" w:hAnsi="Times New Roman" w:cs="Times New Roman"/>
          <w:kern w:val="0"/>
          <w:szCs w:val="24"/>
        </w:rPr>
      </w:pPr>
      <w:r w:rsidRPr="00CE7C85">
        <w:rPr>
          <w:rFonts w:ascii="Times New Roman" w:hAnsi="Times New Roman" w:cs="Times New Roman"/>
          <w:kern w:val="0"/>
          <w:szCs w:val="24"/>
        </w:rPr>
        <w:t>A student who fails to perform satisfactorily on the PSAT or the ACT-PLAN</w:t>
      </w:r>
      <w:r w:rsidR="00B54C7F">
        <w:rPr>
          <w:rFonts w:ascii="Times New Roman" w:hAnsi="Times New Roman" w:cs="Times New Roman"/>
          <w:kern w:val="0"/>
          <w:szCs w:val="24"/>
        </w:rPr>
        <w:t>, or any versions of these tests,</w:t>
      </w:r>
      <w:r w:rsidRPr="00CE7C85">
        <w:rPr>
          <w:rFonts w:ascii="Times New Roman" w:hAnsi="Times New Roman" w:cs="Times New Roman"/>
          <w:kern w:val="0"/>
          <w:szCs w:val="24"/>
        </w:rPr>
        <w:t xml:space="preserve"> must take the appropriate EOC assessment to meet the assessment graduation requirements for that subject.</w:t>
      </w:r>
      <w:r w:rsidR="00B54C7F">
        <w:rPr>
          <w:rFonts w:ascii="Times New Roman" w:hAnsi="Times New Roman" w:cs="Times New Roman"/>
          <w:kern w:val="0"/>
          <w:szCs w:val="24"/>
        </w:rPr>
        <w:t xml:space="preserve"> However, a student who does not receive a passing score on the EOC assessment and retakes a PSAT-related assessment or a pre-ACT test (or any version of these tests) is eligible to meet the requirements for using a substitute assessment. </w:t>
      </w:r>
    </w:p>
    <w:p w14:paraId="38DA22BF" w14:textId="77777777" w:rsidR="00B54C7F" w:rsidRDefault="00B54C7F" w:rsidP="006311D6">
      <w:pPr>
        <w:pStyle w:val="legal1"/>
        <w:jc w:val="both"/>
        <w:rPr>
          <w:rFonts w:ascii="Times New Roman" w:hAnsi="Times New Roman" w:cs="Times New Roman"/>
          <w:kern w:val="0"/>
          <w:szCs w:val="24"/>
        </w:rPr>
      </w:pPr>
    </w:p>
    <w:p w14:paraId="7D1F4070" w14:textId="072C4EA6" w:rsidR="00A76C4A" w:rsidRPr="00CE7C85" w:rsidRDefault="00A76C4A" w:rsidP="006311D6">
      <w:pPr>
        <w:pStyle w:val="legal1"/>
        <w:jc w:val="both"/>
        <w:rPr>
          <w:rFonts w:ascii="Times New Roman" w:hAnsi="Times New Roman" w:cs="Times New Roman"/>
          <w:kern w:val="0"/>
          <w:szCs w:val="24"/>
        </w:rPr>
      </w:pPr>
      <w:r w:rsidRPr="00D121E1">
        <w:rPr>
          <w:rFonts w:ascii="Times New Roman" w:hAnsi="Times New Roman" w:cs="Times New Roman"/>
          <w:i/>
          <w:iCs/>
          <w:kern w:val="0"/>
          <w:szCs w:val="24"/>
        </w:rPr>
        <w:t>19 TAC 101.4002</w:t>
      </w:r>
      <w:r>
        <w:rPr>
          <w:rFonts w:ascii="Times New Roman" w:hAnsi="Times New Roman" w:cs="Times New Roman"/>
          <w:kern w:val="0"/>
          <w:szCs w:val="24"/>
        </w:rPr>
        <w:t>.</w:t>
      </w:r>
    </w:p>
    <w:p w14:paraId="2D7A0AE7" w14:textId="77777777" w:rsidR="00CE7C85" w:rsidRPr="00CE7C85" w:rsidRDefault="00CE7C85" w:rsidP="006311D6">
      <w:pPr>
        <w:pStyle w:val="legal1"/>
        <w:jc w:val="both"/>
        <w:rPr>
          <w:rFonts w:ascii="Times New Roman" w:hAnsi="Times New Roman" w:cs="Times New Roman"/>
          <w:kern w:val="0"/>
          <w:szCs w:val="24"/>
        </w:rPr>
      </w:pPr>
    </w:p>
    <w:p w14:paraId="3E00FBF0" w14:textId="77777777" w:rsidR="00CE7C85" w:rsidRPr="00400475" w:rsidRDefault="00CE7C85" w:rsidP="00400475">
      <w:pPr>
        <w:pStyle w:val="PolicySection"/>
        <w:keepNext w:val="0"/>
        <w:numPr>
          <w:ilvl w:val="0"/>
          <w:numId w:val="38"/>
        </w:numPr>
        <w:spacing w:after="0"/>
        <w:outlineLvl w:val="0"/>
        <w:rPr>
          <w:rFonts w:ascii="Times New Roman" w:hAnsi="Times New Roman" w:cs="Times New Roman"/>
          <w:i/>
          <w:kern w:val="0"/>
        </w:rPr>
      </w:pPr>
      <w:r w:rsidRPr="00400475">
        <w:rPr>
          <w:rFonts w:ascii="Times New Roman" w:hAnsi="Times New Roman" w:cs="Times New Roman"/>
          <w:i/>
          <w:kern w:val="0"/>
        </w:rPr>
        <w:t>Verification of Results</w:t>
      </w:r>
    </w:p>
    <w:p w14:paraId="2679B40A" w14:textId="77777777" w:rsidR="00E03656" w:rsidRDefault="00E03656" w:rsidP="00D121E1">
      <w:pPr>
        <w:pStyle w:val="legal1"/>
        <w:jc w:val="both"/>
        <w:rPr>
          <w:rFonts w:ascii="Times New Roman" w:hAnsi="Times New Roman" w:cs="Times New Roman"/>
          <w:kern w:val="0"/>
          <w:szCs w:val="24"/>
        </w:rPr>
      </w:pPr>
    </w:p>
    <w:p w14:paraId="5904981F" w14:textId="37DBFD98" w:rsidR="00CE7C85" w:rsidRPr="00CE7C85" w:rsidRDefault="00CE7C85" w:rsidP="00E03656">
      <w:pPr>
        <w:pStyle w:val="legal1"/>
        <w:jc w:val="both"/>
        <w:rPr>
          <w:rFonts w:ascii="Times New Roman" w:hAnsi="Times New Roman" w:cs="Times New Roman"/>
          <w:kern w:val="0"/>
          <w:szCs w:val="24"/>
        </w:rPr>
      </w:pPr>
      <w:r w:rsidRPr="00CE7C85">
        <w:rPr>
          <w:rFonts w:ascii="Times New Roman" w:hAnsi="Times New Roman" w:cs="Times New Roman"/>
          <w:kern w:val="0"/>
          <w:szCs w:val="24"/>
        </w:rPr>
        <w:t>An eligible student is responsible for providing</w:t>
      </w:r>
      <w:r w:rsidR="00400475">
        <w:rPr>
          <w:rFonts w:ascii="Times New Roman" w:hAnsi="Times New Roman" w:cs="Times New Roman"/>
          <w:kern w:val="0"/>
          <w:szCs w:val="24"/>
        </w:rPr>
        <w:t xml:space="preserve"> </w:t>
      </w:r>
      <w:r w:rsidR="00DC12E2">
        <w:rPr>
          <w:rFonts w:ascii="Times New Roman" w:hAnsi="Times New Roman" w:cs="Times New Roman"/>
          <w:kern w:val="0"/>
          <w:szCs w:val="24"/>
        </w:rPr>
        <w:t xml:space="preserve">Henry Ford Academy Alameda School for Fine Art + Design Charter </w:t>
      </w:r>
      <w:proofErr w:type="gramStart"/>
      <w:r w:rsidR="00DC12E2">
        <w:rPr>
          <w:rFonts w:ascii="Times New Roman" w:hAnsi="Times New Roman" w:cs="Times New Roman"/>
          <w:kern w:val="0"/>
          <w:szCs w:val="24"/>
        </w:rPr>
        <w:t>School</w:t>
      </w:r>
      <w:proofErr w:type="gramEnd"/>
      <w:r w:rsidR="00400475">
        <w:rPr>
          <w:rFonts w:ascii="Times New Roman" w:hAnsi="Times New Roman" w:cs="Times New Roman"/>
          <w:kern w:val="0"/>
          <w:szCs w:val="24"/>
        </w:rPr>
        <w:t xml:space="preserve"> a</w:t>
      </w:r>
      <w:r w:rsidRPr="00CE7C85">
        <w:rPr>
          <w:rFonts w:ascii="Times New Roman" w:hAnsi="Times New Roman" w:cs="Times New Roman"/>
          <w:kern w:val="0"/>
          <w:szCs w:val="24"/>
        </w:rPr>
        <w:t xml:space="preserve">n official copy of the student’s scores from the substitute assessment. Upon receipt of official results of an approved substitute assessment, </w:t>
      </w:r>
      <w:r w:rsidR="00DC12E2">
        <w:rPr>
          <w:rFonts w:ascii="Times New Roman" w:hAnsi="Times New Roman" w:cs="Times New Roman"/>
          <w:kern w:val="0"/>
          <w:szCs w:val="24"/>
        </w:rPr>
        <w:t>Henry Ford Academy Alameda School for Fine Art + Design Charter School</w:t>
      </w:r>
      <w:r w:rsidRPr="00CE7C85">
        <w:rPr>
          <w:rFonts w:ascii="Times New Roman" w:hAnsi="Times New Roman" w:cs="Times New Roman"/>
          <w:kern w:val="0"/>
          <w:szCs w:val="24"/>
        </w:rPr>
        <w:t xml:space="preserve"> must: </w:t>
      </w:r>
    </w:p>
    <w:p w14:paraId="204CBD79" w14:textId="77777777" w:rsidR="00CE7C85" w:rsidRPr="00CE7C85" w:rsidRDefault="00CE7C85" w:rsidP="00E03656">
      <w:pPr>
        <w:pStyle w:val="legal1"/>
        <w:jc w:val="both"/>
        <w:rPr>
          <w:rFonts w:ascii="Times New Roman" w:hAnsi="Times New Roman" w:cs="Times New Roman"/>
          <w:kern w:val="0"/>
          <w:szCs w:val="24"/>
        </w:rPr>
      </w:pPr>
    </w:p>
    <w:p w14:paraId="3B0D8720" w14:textId="77777777" w:rsidR="00CE7C85" w:rsidRPr="00CE7C85" w:rsidRDefault="00CE7C85" w:rsidP="00E03656">
      <w:pPr>
        <w:pStyle w:val="legal1"/>
        <w:numPr>
          <w:ilvl w:val="0"/>
          <w:numId w:val="35"/>
        </w:numPr>
        <w:jc w:val="both"/>
        <w:rPr>
          <w:rFonts w:ascii="Times New Roman" w:hAnsi="Times New Roman" w:cs="Times New Roman"/>
          <w:kern w:val="0"/>
          <w:szCs w:val="24"/>
        </w:rPr>
      </w:pPr>
      <w:r w:rsidRPr="00CE7C85">
        <w:rPr>
          <w:rFonts w:ascii="Times New Roman" w:hAnsi="Times New Roman" w:cs="Times New Roman"/>
          <w:kern w:val="0"/>
          <w:szCs w:val="24"/>
        </w:rPr>
        <w:t>Verify the student’s score on the substitute assessment; and</w:t>
      </w:r>
    </w:p>
    <w:p w14:paraId="1105AAFF" w14:textId="77777777" w:rsidR="00CE7C85" w:rsidRPr="00CE7C85" w:rsidRDefault="00CE7C85" w:rsidP="00E03656">
      <w:pPr>
        <w:pStyle w:val="legal1"/>
        <w:numPr>
          <w:ilvl w:val="0"/>
          <w:numId w:val="35"/>
        </w:numPr>
        <w:jc w:val="both"/>
        <w:rPr>
          <w:rFonts w:ascii="Times New Roman" w:hAnsi="Times New Roman" w:cs="Times New Roman"/>
          <w:kern w:val="0"/>
          <w:szCs w:val="24"/>
        </w:rPr>
      </w:pPr>
      <w:r w:rsidRPr="00CE7C85">
        <w:rPr>
          <w:rFonts w:ascii="Times New Roman" w:hAnsi="Times New Roman" w:cs="Times New Roman"/>
          <w:kern w:val="0"/>
          <w:szCs w:val="24"/>
        </w:rPr>
        <w:t>Determine whether the student met the performance standard required to qualify for a public high school diploma in Texas as established by the Commissioner.</w:t>
      </w:r>
    </w:p>
    <w:p w14:paraId="217DC058" w14:textId="77777777" w:rsidR="00CE7C85" w:rsidRDefault="00CE7C85" w:rsidP="00E03656">
      <w:pPr>
        <w:pStyle w:val="legal1"/>
        <w:jc w:val="both"/>
        <w:rPr>
          <w:rFonts w:ascii="Times New Roman" w:hAnsi="Times New Roman" w:cs="Times New Roman"/>
          <w:kern w:val="0"/>
          <w:szCs w:val="24"/>
        </w:rPr>
      </w:pPr>
    </w:p>
    <w:p w14:paraId="37E4331C" w14:textId="7EB89920" w:rsidR="00E03656" w:rsidRDefault="00E03656" w:rsidP="00F734D4">
      <w:pPr>
        <w:pStyle w:val="legal1"/>
        <w:jc w:val="both"/>
        <w:outlineLvl w:val="0"/>
        <w:rPr>
          <w:rFonts w:ascii="Times New Roman" w:hAnsi="Times New Roman" w:cs="Times New Roman"/>
          <w:kern w:val="0"/>
          <w:szCs w:val="24"/>
        </w:rPr>
      </w:pPr>
      <w:r w:rsidRPr="00E03656">
        <w:rPr>
          <w:rFonts w:ascii="Times New Roman" w:hAnsi="Times New Roman" w:cs="Times New Roman"/>
          <w:i/>
          <w:kern w:val="0"/>
          <w:szCs w:val="24"/>
        </w:rPr>
        <w:t>19 TAC 101.4005</w:t>
      </w:r>
      <w:r>
        <w:rPr>
          <w:rFonts w:ascii="Times New Roman" w:hAnsi="Times New Roman" w:cs="Times New Roman"/>
          <w:kern w:val="0"/>
          <w:szCs w:val="24"/>
        </w:rPr>
        <w:t xml:space="preserve">. </w:t>
      </w:r>
    </w:p>
    <w:p w14:paraId="5E83C6A9" w14:textId="77777777" w:rsidR="00E03656" w:rsidRPr="00CE7C85" w:rsidRDefault="00E03656" w:rsidP="00E03656">
      <w:pPr>
        <w:pStyle w:val="legal1"/>
        <w:jc w:val="both"/>
        <w:rPr>
          <w:rFonts w:ascii="Times New Roman" w:hAnsi="Times New Roman" w:cs="Times New Roman"/>
          <w:kern w:val="0"/>
          <w:szCs w:val="24"/>
        </w:rPr>
      </w:pPr>
    </w:p>
    <w:p w14:paraId="7048C349" w14:textId="77777777" w:rsidR="00CE7C85" w:rsidRPr="00E03656" w:rsidRDefault="00CE7C85" w:rsidP="00E03656">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E03656">
        <w:rPr>
          <w:rFonts w:ascii="Times New Roman" w:hAnsi="Times New Roman" w:cs="Times New Roman"/>
          <w:smallCaps/>
          <w:color w:val="000000" w:themeColor="text1"/>
          <w:kern w:val="0"/>
          <w:u w:val="single"/>
        </w:rPr>
        <w:t>Satisfactory Performance</w:t>
      </w:r>
    </w:p>
    <w:p w14:paraId="68A2F4A0" w14:textId="77777777" w:rsidR="00E03656" w:rsidRDefault="00E03656" w:rsidP="00E03656">
      <w:pPr>
        <w:pStyle w:val="legal1"/>
        <w:jc w:val="both"/>
        <w:rPr>
          <w:rFonts w:ascii="Times New Roman" w:hAnsi="Times New Roman" w:cs="Times New Roman"/>
          <w:kern w:val="0"/>
          <w:szCs w:val="24"/>
        </w:rPr>
      </w:pPr>
    </w:p>
    <w:p w14:paraId="5C8F8AC3" w14:textId="77777777" w:rsidR="00AF46A1" w:rsidRDefault="00CE7C85" w:rsidP="00E03656">
      <w:pPr>
        <w:pStyle w:val="legal1"/>
        <w:jc w:val="both"/>
        <w:rPr>
          <w:rFonts w:ascii="Times New Roman" w:hAnsi="Times New Roman" w:cs="Times New Roman"/>
          <w:kern w:val="0"/>
          <w:szCs w:val="24"/>
        </w:rPr>
      </w:pPr>
      <w:r w:rsidRPr="00CE7C85">
        <w:rPr>
          <w:rFonts w:ascii="Times New Roman" w:hAnsi="Times New Roman" w:cs="Times New Roman"/>
          <w:kern w:val="0"/>
          <w:szCs w:val="24"/>
        </w:rPr>
        <w:t xml:space="preserve">A student is required to achieve a scale score that indicates satisfactory performance, as determined by the Commissioner, on each EOC assessment instrument administered to the student. </w:t>
      </w:r>
    </w:p>
    <w:p w14:paraId="5742DFC2" w14:textId="77777777" w:rsidR="00AF46A1" w:rsidRDefault="00AF46A1" w:rsidP="00E03656">
      <w:pPr>
        <w:pStyle w:val="legal1"/>
        <w:jc w:val="both"/>
        <w:rPr>
          <w:rFonts w:ascii="Times New Roman" w:hAnsi="Times New Roman" w:cs="Times New Roman"/>
          <w:kern w:val="0"/>
          <w:szCs w:val="24"/>
        </w:rPr>
      </w:pPr>
    </w:p>
    <w:p w14:paraId="3278C720" w14:textId="09CB4C82" w:rsidR="00CE7C85" w:rsidRPr="00CE7C85" w:rsidRDefault="00CE7C85" w:rsidP="00E03656">
      <w:pPr>
        <w:pStyle w:val="legal1"/>
        <w:jc w:val="both"/>
        <w:rPr>
          <w:rFonts w:ascii="Times New Roman" w:hAnsi="Times New Roman" w:cs="Times New Roman"/>
          <w:kern w:val="0"/>
          <w:szCs w:val="24"/>
        </w:rPr>
      </w:pPr>
      <w:r w:rsidRPr="00E03656">
        <w:rPr>
          <w:rFonts w:ascii="Times New Roman" w:hAnsi="Times New Roman" w:cs="Times New Roman"/>
          <w:i/>
          <w:kern w:val="0"/>
          <w:szCs w:val="24"/>
        </w:rPr>
        <w:t>Education Code 39.025(a)</w:t>
      </w:r>
      <w:r w:rsidRPr="00CE7C85">
        <w:rPr>
          <w:rFonts w:ascii="Times New Roman" w:hAnsi="Times New Roman" w:cs="Times New Roman"/>
          <w:kern w:val="0"/>
          <w:szCs w:val="24"/>
        </w:rPr>
        <w:t xml:space="preserve">. </w:t>
      </w:r>
    </w:p>
    <w:p w14:paraId="5E7BD6FD" w14:textId="77777777" w:rsidR="00CE7C85" w:rsidRPr="00CE7C85" w:rsidRDefault="00CE7C85" w:rsidP="00E03656">
      <w:pPr>
        <w:pStyle w:val="legal1"/>
        <w:jc w:val="both"/>
        <w:rPr>
          <w:rFonts w:ascii="Times New Roman" w:hAnsi="Times New Roman" w:cs="Times New Roman"/>
          <w:kern w:val="0"/>
          <w:szCs w:val="24"/>
        </w:rPr>
      </w:pPr>
    </w:p>
    <w:p w14:paraId="4FF382DF" w14:textId="77777777" w:rsidR="00CE7C85" w:rsidRPr="001F486D" w:rsidRDefault="00CE7C85" w:rsidP="001F486D">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1F486D">
        <w:rPr>
          <w:rFonts w:ascii="Times New Roman" w:hAnsi="Times New Roman" w:cs="Times New Roman"/>
          <w:smallCaps/>
          <w:color w:val="000000" w:themeColor="text1"/>
          <w:kern w:val="0"/>
          <w:u w:val="single"/>
        </w:rPr>
        <w:t>Individual Graduation Committee</w:t>
      </w:r>
    </w:p>
    <w:p w14:paraId="78216FAB" w14:textId="77777777" w:rsidR="001F486D" w:rsidRDefault="001F486D" w:rsidP="001F486D">
      <w:pPr>
        <w:pStyle w:val="legal1"/>
        <w:jc w:val="both"/>
        <w:rPr>
          <w:rFonts w:ascii="Times New Roman" w:hAnsi="Times New Roman" w:cs="Times New Roman"/>
          <w:kern w:val="0"/>
          <w:szCs w:val="24"/>
        </w:rPr>
      </w:pPr>
    </w:p>
    <w:p w14:paraId="7482D37A" w14:textId="77777777" w:rsidR="00AF46A1" w:rsidRDefault="000C0949" w:rsidP="000C0949">
      <w:pPr>
        <w:pStyle w:val="legal1"/>
        <w:jc w:val="both"/>
        <w:rPr>
          <w:rFonts w:ascii="Times New Roman" w:hAnsi="Times New Roman" w:cs="Times New Roman"/>
          <w:kern w:val="0"/>
        </w:rPr>
      </w:pPr>
      <w:r w:rsidRPr="00D30E46">
        <w:rPr>
          <w:rFonts w:ascii="Times New Roman" w:hAnsi="Times New Roman" w:cs="Times New Roman"/>
          <w:kern w:val="0"/>
        </w:rPr>
        <w:t xml:space="preserve">A student in grade 11 or 12 who has failed to comply with the EOC assessment instrument performance requirements under Education Code 39.025 for not more than two courses may qualify to graduate </w:t>
      </w:r>
      <w:proofErr w:type="gramStart"/>
      <w:r w:rsidRPr="00D30E46">
        <w:rPr>
          <w:rFonts w:ascii="Times New Roman" w:hAnsi="Times New Roman" w:cs="Times New Roman"/>
          <w:kern w:val="0"/>
        </w:rPr>
        <w:t>on the basis of</w:t>
      </w:r>
      <w:proofErr w:type="gramEnd"/>
      <w:r w:rsidRPr="00D30E46">
        <w:rPr>
          <w:rFonts w:ascii="Times New Roman" w:hAnsi="Times New Roman" w:cs="Times New Roman"/>
          <w:kern w:val="0"/>
        </w:rPr>
        <w:t xml:space="preserve"> a review by an individual graduation committee (IGC). </w:t>
      </w:r>
    </w:p>
    <w:p w14:paraId="14769E6B" w14:textId="77777777" w:rsidR="00AF46A1" w:rsidRDefault="00AF46A1" w:rsidP="000C0949">
      <w:pPr>
        <w:pStyle w:val="legal1"/>
        <w:jc w:val="both"/>
        <w:rPr>
          <w:rFonts w:ascii="Times New Roman" w:hAnsi="Times New Roman" w:cs="Times New Roman"/>
          <w:kern w:val="0"/>
        </w:rPr>
      </w:pPr>
    </w:p>
    <w:p w14:paraId="43444D4B" w14:textId="59F7DA18" w:rsidR="000C0949" w:rsidRPr="00EA462D" w:rsidRDefault="000C0949" w:rsidP="000C0949">
      <w:pPr>
        <w:pStyle w:val="legal1"/>
        <w:jc w:val="both"/>
        <w:rPr>
          <w:rFonts w:ascii="Times New Roman" w:hAnsi="Times New Roman" w:cs="Times New Roman"/>
          <w:kern w:val="0"/>
        </w:rPr>
      </w:pPr>
      <w:r>
        <w:rPr>
          <w:rFonts w:ascii="Times New Roman" w:hAnsi="Times New Roman" w:cs="Times New Roman"/>
          <w:i/>
          <w:kern w:val="0"/>
        </w:rPr>
        <w:t>Education Code 28.0258, 39.025(a-</w:t>
      </w:r>
      <w:r w:rsidR="002564BB">
        <w:rPr>
          <w:rFonts w:ascii="Times New Roman" w:hAnsi="Times New Roman" w:cs="Times New Roman"/>
          <w:i/>
          <w:kern w:val="0"/>
        </w:rPr>
        <w:t>5</w:t>
      </w:r>
      <w:r>
        <w:rPr>
          <w:rFonts w:ascii="Times New Roman" w:hAnsi="Times New Roman" w:cs="Times New Roman"/>
          <w:i/>
          <w:kern w:val="0"/>
        </w:rPr>
        <w:t>)</w:t>
      </w:r>
      <w:r>
        <w:rPr>
          <w:rFonts w:ascii="Times New Roman" w:hAnsi="Times New Roman" w:cs="Times New Roman"/>
          <w:kern w:val="0"/>
        </w:rPr>
        <w:t xml:space="preserve">. </w:t>
      </w:r>
    </w:p>
    <w:p w14:paraId="0C804C31" w14:textId="77777777" w:rsidR="00CE7C85" w:rsidRPr="00CE7C85" w:rsidRDefault="00CE7C85" w:rsidP="00CE7C85">
      <w:pPr>
        <w:pStyle w:val="legal1"/>
        <w:jc w:val="both"/>
        <w:rPr>
          <w:rFonts w:ascii="Times New Roman" w:hAnsi="Times New Roman" w:cs="Times New Roman"/>
          <w:kern w:val="0"/>
          <w:szCs w:val="24"/>
        </w:rPr>
      </w:pPr>
    </w:p>
    <w:p w14:paraId="30F79871" w14:textId="77777777" w:rsidR="00CE7C85" w:rsidRPr="000E3DDA" w:rsidRDefault="00CE7C85" w:rsidP="000E3DDA">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0E3DDA">
        <w:rPr>
          <w:rFonts w:ascii="Times New Roman" w:hAnsi="Times New Roman" w:cs="Times New Roman"/>
          <w:smallCaps/>
          <w:color w:val="000000" w:themeColor="text1"/>
          <w:kern w:val="0"/>
          <w:u w:val="single"/>
        </w:rPr>
        <w:t>Special Education</w:t>
      </w:r>
    </w:p>
    <w:p w14:paraId="60D2CF6F" w14:textId="77777777" w:rsidR="000E3DDA" w:rsidRDefault="000E3DDA" w:rsidP="00CE7C85">
      <w:pPr>
        <w:pStyle w:val="legal1"/>
        <w:jc w:val="both"/>
        <w:rPr>
          <w:rFonts w:ascii="Times New Roman" w:hAnsi="Times New Roman" w:cs="Times New Roman"/>
          <w:kern w:val="0"/>
          <w:szCs w:val="24"/>
        </w:rPr>
      </w:pPr>
    </w:p>
    <w:p w14:paraId="259FFA13" w14:textId="77BEE646" w:rsidR="00CE7C85" w:rsidRPr="00CE7C85" w:rsidRDefault="00CE7C85" w:rsidP="00CE7C85">
      <w:pPr>
        <w:pStyle w:val="legal1"/>
        <w:jc w:val="both"/>
        <w:rPr>
          <w:rFonts w:ascii="Times New Roman" w:hAnsi="Times New Roman" w:cs="Times New Roman"/>
          <w:kern w:val="0"/>
          <w:szCs w:val="24"/>
        </w:rPr>
      </w:pPr>
      <w:r w:rsidRPr="00CE7C85">
        <w:rPr>
          <w:rFonts w:ascii="Times New Roman" w:hAnsi="Times New Roman" w:cs="Times New Roman"/>
          <w:kern w:val="0"/>
          <w:szCs w:val="24"/>
        </w:rPr>
        <w:t xml:space="preserve">A student receiving special education services is not subject to the IGC requirements in Education Code 28.0258. As provided in 19 </w:t>
      </w:r>
      <w:r w:rsidR="000E3DDA">
        <w:rPr>
          <w:rFonts w:ascii="Times New Roman" w:hAnsi="Times New Roman" w:cs="Times New Roman"/>
          <w:kern w:val="0"/>
          <w:szCs w:val="24"/>
        </w:rPr>
        <w:t>TAC</w:t>
      </w:r>
      <w:r w:rsidRPr="00CE7C85">
        <w:rPr>
          <w:rFonts w:ascii="Times New Roman" w:hAnsi="Times New Roman" w:cs="Times New Roman"/>
          <w:kern w:val="0"/>
          <w:szCs w:val="24"/>
        </w:rPr>
        <w:t xml:space="preserve"> 89.1070 (Graduation Requirements) and 19</w:t>
      </w:r>
      <w:r w:rsidR="000E3DDA">
        <w:rPr>
          <w:rFonts w:ascii="Times New Roman" w:hAnsi="Times New Roman" w:cs="Times New Roman"/>
          <w:kern w:val="0"/>
          <w:szCs w:val="24"/>
        </w:rPr>
        <w:t> TAC </w:t>
      </w:r>
      <w:r w:rsidRPr="00CE7C85">
        <w:rPr>
          <w:rFonts w:ascii="Times New Roman" w:hAnsi="Times New Roman" w:cs="Times New Roman"/>
          <w:kern w:val="0"/>
          <w:szCs w:val="24"/>
        </w:rPr>
        <w:t>101.3023 (Participation and Graduation Assessment Requirements for Students Receiving Special</w:t>
      </w:r>
      <w:r w:rsidR="000E5844">
        <w:rPr>
          <w:rFonts w:ascii="Times New Roman" w:hAnsi="Times New Roman" w:cs="Times New Roman"/>
          <w:kern w:val="0"/>
          <w:szCs w:val="24"/>
        </w:rPr>
        <w:t xml:space="preserve"> Education Services), a student’</w:t>
      </w:r>
      <w:r w:rsidRPr="00CE7C85">
        <w:rPr>
          <w:rFonts w:ascii="Times New Roman" w:hAnsi="Times New Roman" w:cs="Times New Roman"/>
          <w:kern w:val="0"/>
          <w:szCs w:val="24"/>
        </w:rPr>
        <w:t xml:space="preserve">s </w:t>
      </w:r>
      <w:r w:rsidR="009F714B">
        <w:rPr>
          <w:rFonts w:ascii="Times New Roman" w:hAnsi="Times New Roman" w:cs="Times New Roman"/>
          <w:kern w:val="0"/>
          <w:szCs w:val="24"/>
        </w:rPr>
        <w:t>a</w:t>
      </w:r>
      <w:r w:rsidR="007312BA" w:rsidRPr="007312BA">
        <w:rPr>
          <w:rFonts w:ascii="Times New Roman" w:hAnsi="Times New Roman" w:cs="Times New Roman"/>
          <w:kern w:val="0"/>
          <w:szCs w:val="24"/>
        </w:rPr>
        <w:t xml:space="preserve">dmission, </w:t>
      </w:r>
      <w:proofErr w:type="gramStart"/>
      <w:r w:rsidR="009F714B">
        <w:rPr>
          <w:rFonts w:ascii="Times New Roman" w:hAnsi="Times New Roman" w:cs="Times New Roman"/>
          <w:kern w:val="0"/>
          <w:szCs w:val="24"/>
        </w:rPr>
        <w:t>r</w:t>
      </w:r>
      <w:r w:rsidR="007312BA" w:rsidRPr="007312BA">
        <w:rPr>
          <w:rFonts w:ascii="Times New Roman" w:hAnsi="Times New Roman" w:cs="Times New Roman"/>
          <w:kern w:val="0"/>
          <w:szCs w:val="24"/>
        </w:rPr>
        <w:t>eview</w:t>
      </w:r>
      <w:proofErr w:type="gramEnd"/>
      <w:r w:rsidR="007312BA" w:rsidRPr="007312BA">
        <w:rPr>
          <w:rFonts w:ascii="Times New Roman" w:hAnsi="Times New Roman" w:cs="Times New Roman"/>
          <w:kern w:val="0"/>
          <w:szCs w:val="24"/>
        </w:rPr>
        <w:t xml:space="preserve"> and </w:t>
      </w:r>
      <w:r w:rsidR="009F714B">
        <w:rPr>
          <w:rFonts w:ascii="Times New Roman" w:hAnsi="Times New Roman" w:cs="Times New Roman"/>
          <w:kern w:val="0"/>
          <w:szCs w:val="24"/>
        </w:rPr>
        <w:t>d</w:t>
      </w:r>
      <w:r w:rsidR="007312BA" w:rsidRPr="007312BA">
        <w:rPr>
          <w:rFonts w:ascii="Times New Roman" w:hAnsi="Times New Roman" w:cs="Times New Roman"/>
          <w:kern w:val="0"/>
          <w:szCs w:val="24"/>
        </w:rPr>
        <w:t xml:space="preserve">ismissal </w:t>
      </w:r>
      <w:r w:rsidR="007312BA">
        <w:rPr>
          <w:rFonts w:ascii="Times New Roman" w:hAnsi="Times New Roman" w:cs="Times New Roman"/>
          <w:kern w:val="0"/>
          <w:szCs w:val="24"/>
        </w:rPr>
        <w:t>(“</w:t>
      </w:r>
      <w:r w:rsidRPr="00CE7C85">
        <w:rPr>
          <w:rFonts w:ascii="Times New Roman" w:hAnsi="Times New Roman" w:cs="Times New Roman"/>
          <w:kern w:val="0"/>
          <w:szCs w:val="24"/>
        </w:rPr>
        <w:t>ARD</w:t>
      </w:r>
      <w:r w:rsidR="007312BA">
        <w:rPr>
          <w:rFonts w:ascii="Times New Roman" w:hAnsi="Times New Roman" w:cs="Times New Roman"/>
          <w:kern w:val="0"/>
          <w:szCs w:val="24"/>
        </w:rPr>
        <w:t>”)</w:t>
      </w:r>
      <w:r w:rsidRPr="00CE7C85">
        <w:rPr>
          <w:rFonts w:ascii="Times New Roman" w:hAnsi="Times New Roman" w:cs="Times New Roman"/>
          <w:kern w:val="0"/>
          <w:szCs w:val="24"/>
        </w:rPr>
        <w:t xml:space="preserve"> committee determines whether a student is required to achieve satisfactory performance on an EOC assessment to graduate.</w:t>
      </w:r>
    </w:p>
    <w:p w14:paraId="05496846" w14:textId="77777777" w:rsidR="00CE7C85" w:rsidRPr="00CE7C85" w:rsidRDefault="00CE7C85" w:rsidP="00CE7C85">
      <w:pPr>
        <w:pStyle w:val="legal1"/>
        <w:jc w:val="both"/>
        <w:rPr>
          <w:rFonts w:ascii="Times New Roman" w:hAnsi="Times New Roman" w:cs="Times New Roman"/>
          <w:kern w:val="0"/>
          <w:szCs w:val="24"/>
        </w:rPr>
      </w:pPr>
    </w:p>
    <w:p w14:paraId="04C6F6B9" w14:textId="12A800BF" w:rsidR="002564BB" w:rsidRDefault="00CE7C85" w:rsidP="00CE7C85">
      <w:pPr>
        <w:pStyle w:val="legal1"/>
        <w:jc w:val="both"/>
        <w:rPr>
          <w:rFonts w:ascii="Times New Roman" w:hAnsi="Times New Roman" w:cs="Times New Roman"/>
          <w:kern w:val="0"/>
          <w:szCs w:val="24"/>
        </w:rPr>
      </w:pPr>
      <w:r w:rsidRPr="00CE7C85">
        <w:rPr>
          <w:rFonts w:ascii="Times New Roman" w:hAnsi="Times New Roman" w:cs="Times New Roman"/>
          <w:kern w:val="0"/>
          <w:szCs w:val="24"/>
        </w:rPr>
        <w:t>A student dismissed from a special education program who achieved satisfactory performance on an alternate EOC assessment while enrolled in a special education program is not required to take and achieve satisfactory performance on the general EOC assessment to graduate. A student who took an EOC assessment while enrolled in a special education program is not required to retake and achieve satisfactory performance on th</w:t>
      </w:r>
      <w:r w:rsidR="000E5844">
        <w:rPr>
          <w:rFonts w:ascii="Times New Roman" w:hAnsi="Times New Roman" w:cs="Times New Roman"/>
          <w:kern w:val="0"/>
          <w:szCs w:val="24"/>
        </w:rPr>
        <w:t>e EOC assessment if the student’</w:t>
      </w:r>
      <w:r w:rsidRPr="00CE7C85">
        <w:rPr>
          <w:rFonts w:ascii="Times New Roman" w:hAnsi="Times New Roman" w:cs="Times New Roman"/>
          <w:kern w:val="0"/>
          <w:szCs w:val="24"/>
        </w:rPr>
        <w:t>s ARD committee determined that the student was not required to achieve satisfactory performance on the EOC assessment to graduate. A student dismissed from a special education program must achieve satisfactory performance on any remaining EOC assessments that the student is required to take. If the student fails to achieve satisfactory performance on no more than two of the remaining EOC assessments, the student is eligible for IGC review under Education Code</w:t>
      </w:r>
      <w:r w:rsidR="00A27347">
        <w:rPr>
          <w:rFonts w:ascii="Times New Roman" w:hAnsi="Times New Roman" w:cs="Times New Roman"/>
          <w:kern w:val="0"/>
          <w:szCs w:val="24"/>
        </w:rPr>
        <w:t> </w:t>
      </w:r>
      <w:r w:rsidRPr="00CE7C85">
        <w:rPr>
          <w:rFonts w:ascii="Times New Roman" w:hAnsi="Times New Roman" w:cs="Times New Roman"/>
          <w:kern w:val="0"/>
          <w:szCs w:val="24"/>
        </w:rPr>
        <w:t xml:space="preserve">28.0258 and is subject to the IGC provisions above. </w:t>
      </w:r>
    </w:p>
    <w:p w14:paraId="29095259" w14:textId="77777777" w:rsidR="002564BB" w:rsidRDefault="002564BB" w:rsidP="00CE7C85">
      <w:pPr>
        <w:pStyle w:val="legal1"/>
        <w:jc w:val="both"/>
        <w:rPr>
          <w:rFonts w:ascii="Times New Roman" w:hAnsi="Times New Roman" w:cs="Times New Roman"/>
          <w:kern w:val="0"/>
          <w:szCs w:val="24"/>
        </w:rPr>
      </w:pPr>
    </w:p>
    <w:p w14:paraId="6C31EFD6" w14:textId="5FF3DA44" w:rsidR="00CE7C85" w:rsidRPr="00CE7C85" w:rsidRDefault="00CE7C85" w:rsidP="00CE7C85">
      <w:pPr>
        <w:pStyle w:val="legal1"/>
        <w:jc w:val="both"/>
        <w:rPr>
          <w:rFonts w:ascii="Times New Roman" w:hAnsi="Times New Roman" w:cs="Times New Roman"/>
          <w:kern w:val="0"/>
          <w:szCs w:val="24"/>
        </w:rPr>
      </w:pPr>
      <w:r w:rsidRPr="000E3DDA">
        <w:rPr>
          <w:rFonts w:ascii="Times New Roman" w:hAnsi="Times New Roman" w:cs="Times New Roman"/>
          <w:i/>
          <w:kern w:val="0"/>
          <w:szCs w:val="24"/>
        </w:rPr>
        <w:t>19 TAC 101.3022(f)</w:t>
      </w:r>
      <w:r w:rsidRPr="00CE7C85">
        <w:rPr>
          <w:rFonts w:ascii="Times New Roman" w:hAnsi="Times New Roman" w:cs="Times New Roman"/>
          <w:kern w:val="0"/>
          <w:szCs w:val="24"/>
        </w:rPr>
        <w:t>.</w:t>
      </w:r>
    </w:p>
    <w:p w14:paraId="52CADD9A" w14:textId="77777777" w:rsidR="00CE7C85" w:rsidRPr="00CE7C85" w:rsidRDefault="00CE7C85" w:rsidP="00CE7C85">
      <w:pPr>
        <w:pStyle w:val="legal1"/>
        <w:jc w:val="both"/>
        <w:rPr>
          <w:rFonts w:ascii="Times New Roman" w:hAnsi="Times New Roman" w:cs="Times New Roman"/>
          <w:kern w:val="0"/>
          <w:szCs w:val="24"/>
        </w:rPr>
      </w:pPr>
    </w:p>
    <w:p w14:paraId="4BA43656" w14:textId="7DC38E05" w:rsidR="00CE7C85" w:rsidRPr="00CE7C85" w:rsidRDefault="00CE7C85" w:rsidP="00CE7C85">
      <w:pPr>
        <w:pStyle w:val="legal1"/>
        <w:jc w:val="both"/>
        <w:rPr>
          <w:rFonts w:ascii="Times New Roman" w:hAnsi="Times New Roman" w:cs="Times New Roman"/>
          <w:kern w:val="0"/>
          <w:szCs w:val="24"/>
        </w:rPr>
      </w:pPr>
      <w:r w:rsidRPr="00CE7C85">
        <w:rPr>
          <w:rFonts w:ascii="Times New Roman" w:hAnsi="Times New Roman" w:cs="Times New Roman"/>
          <w:kern w:val="0"/>
          <w:szCs w:val="24"/>
        </w:rPr>
        <w:t xml:space="preserve">A student receiving special education services who successfully completes the requirements of his or her </w:t>
      </w:r>
      <w:r w:rsidR="007312BA" w:rsidRPr="007312BA">
        <w:rPr>
          <w:rFonts w:ascii="Times New Roman" w:hAnsi="Times New Roman" w:cs="Times New Roman"/>
          <w:kern w:val="0"/>
          <w:szCs w:val="24"/>
        </w:rPr>
        <w:t xml:space="preserve">Individualized Education Program </w:t>
      </w:r>
      <w:r w:rsidR="007312BA">
        <w:rPr>
          <w:rFonts w:ascii="Times New Roman" w:hAnsi="Times New Roman" w:cs="Times New Roman"/>
          <w:kern w:val="0"/>
          <w:szCs w:val="24"/>
        </w:rPr>
        <w:t>(“</w:t>
      </w:r>
      <w:r w:rsidRPr="00CE7C85">
        <w:rPr>
          <w:rFonts w:ascii="Times New Roman" w:hAnsi="Times New Roman" w:cs="Times New Roman"/>
          <w:kern w:val="0"/>
          <w:szCs w:val="24"/>
        </w:rPr>
        <w:t>IEP</w:t>
      </w:r>
      <w:r w:rsidR="007312BA">
        <w:rPr>
          <w:rFonts w:ascii="Times New Roman" w:hAnsi="Times New Roman" w:cs="Times New Roman"/>
          <w:kern w:val="0"/>
          <w:szCs w:val="24"/>
        </w:rPr>
        <w:t>”)</w:t>
      </w:r>
      <w:r w:rsidRPr="00CE7C85">
        <w:rPr>
          <w:rFonts w:ascii="Times New Roman" w:hAnsi="Times New Roman" w:cs="Times New Roman"/>
          <w:kern w:val="0"/>
          <w:szCs w:val="24"/>
        </w:rPr>
        <w:t xml:space="preserve">, including performance on a state assessment required for graduation, shall receive a Texas high school diploma. A student’s ARD committee shall determine if the student will be required to meet satisfactory performance on an assessment for purposes of graduation. </w:t>
      </w:r>
    </w:p>
    <w:p w14:paraId="75C54F77" w14:textId="77777777" w:rsidR="00CE7C85" w:rsidRPr="00CE7C85" w:rsidRDefault="00CE7C85" w:rsidP="00CE7C85">
      <w:pPr>
        <w:pStyle w:val="legal1"/>
        <w:jc w:val="both"/>
        <w:rPr>
          <w:rFonts w:ascii="Times New Roman" w:hAnsi="Times New Roman" w:cs="Times New Roman"/>
          <w:kern w:val="0"/>
          <w:szCs w:val="24"/>
        </w:rPr>
      </w:pPr>
    </w:p>
    <w:p w14:paraId="2D867A59" w14:textId="070D97A5" w:rsidR="00CE7C85" w:rsidRPr="00CE7C85" w:rsidRDefault="00CE7C85" w:rsidP="00CE7C85">
      <w:pPr>
        <w:pStyle w:val="legal1"/>
        <w:jc w:val="both"/>
        <w:rPr>
          <w:rFonts w:ascii="Times New Roman" w:hAnsi="Times New Roman" w:cs="Times New Roman"/>
          <w:kern w:val="0"/>
          <w:szCs w:val="24"/>
        </w:rPr>
      </w:pPr>
      <w:r w:rsidRPr="00CE7C85">
        <w:rPr>
          <w:rFonts w:ascii="Times New Roman" w:hAnsi="Times New Roman" w:cs="Times New Roman"/>
          <w:kern w:val="0"/>
          <w:szCs w:val="24"/>
        </w:rPr>
        <w:t>Beginning with the 2011–</w:t>
      </w:r>
      <w:r w:rsidR="000E3DDA">
        <w:rPr>
          <w:rFonts w:ascii="Times New Roman" w:hAnsi="Times New Roman" w:cs="Times New Roman"/>
          <w:kern w:val="0"/>
          <w:szCs w:val="24"/>
        </w:rPr>
        <w:t>20</w:t>
      </w:r>
      <w:r w:rsidRPr="00CE7C85">
        <w:rPr>
          <w:rFonts w:ascii="Times New Roman" w:hAnsi="Times New Roman" w:cs="Times New Roman"/>
          <w:kern w:val="0"/>
          <w:szCs w:val="24"/>
        </w:rPr>
        <w:t xml:space="preserve">12 school year, all grades 9–12 students with significant cognitive disabilities who are assessed with an alternate assessment as specified in the student’s IEP will be assessed using alternate versions of EOC assessments as listed in 19 </w:t>
      </w:r>
      <w:r w:rsidR="000E3DDA">
        <w:rPr>
          <w:rFonts w:ascii="Times New Roman" w:hAnsi="Times New Roman" w:cs="Times New Roman"/>
          <w:kern w:val="0"/>
          <w:szCs w:val="24"/>
        </w:rPr>
        <w:t>TAC</w:t>
      </w:r>
      <w:r w:rsidRPr="00CE7C85">
        <w:rPr>
          <w:rFonts w:ascii="Times New Roman" w:hAnsi="Times New Roman" w:cs="Times New Roman"/>
          <w:kern w:val="0"/>
          <w:szCs w:val="24"/>
        </w:rPr>
        <w:t xml:space="preserve"> 101.3011(b)(2). </w:t>
      </w:r>
    </w:p>
    <w:p w14:paraId="424515F0" w14:textId="77777777" w:rsidR="000E3DDA" w:rsidRDefault="000E3DDA" w:rsidP="00CE7C85">
      <w:pPr>
        <w:pStyle w:val="legal1"/>
        <w:jc w:val="both"/>
        <w:rPr>
          <w:rFonts w:ascii="Times New Roman" w:hAnsi="Times New Roman" w:cs="Times New Roman"/>
          <w:kern w:val="0"/>
          <w:szCs w:val="24"/>
        </w:rPr>
      </w:pPr>
    </w:p>
    <w:p w14:paraId="614DBB73" w14:textId="59FB7697" w:rsidR="00CE7C85" w:rsidRDefault="00CE7C85" w:rsidP="00F734D4">
      <w:pPr>
        <w:pStyle w:val="legal1"/>
        <w:jc w:val="both"/>
        <w:outlineLvl w:val="0"/>
        <w:rPr>
          <w:rFonts w:ascii="Times New Roman" w:hAnsi="Times New Roman" w:cs="Times New Roman"/>
          <w:kern w:val="0"/>
          <w:szCs w:val="24"/>
        </w:rPr>
      </w:pPr>
      <w:r w:rsidRPr="000E3DDA">
        <w:rPr>
          <w:rFonts w:ascii="Times New Roman" w:hAnsi="Times New Roman" w:cs="Times New Roman"/>
          <w:i/>
          <w:kern w:val="0"/>
          <w:szCs w:val="24"/>
        </w:rPr>
        <w:t>19 TAC 101.3023</w:t>
      </w:r>
      <w:r w:rsidR="002564BB">
        <w:rPr>
          <w:rFonts w:ascii="Times New Roman" w:hAnsi="Times New Roman" w:cs="Times New Roman"/>
          <w:i/>
          <w:kern w:val="0"/>
          <w:szCs w:val="24"/>
        </w:rPr>
        <w:t>(a)-(b)</w:t>
      </w:r>
      <w:r w:rsidRPr="00CE7C85">
        <w:rPr>
          <w:rFonts w:ascii="Times New Roman" w:hAnsi="Times New Roman" w:cs="Times New Roman"/>
          <w:kern w:val="0"/>
          <w:szCs w:val="24"/>
        </w:rPr>
        <w:t xml:space="preserve">. </w:t>
      </w:r>
    </w:p>
    <w:p w14:paraId="6F6776BF" w14:textId="77777777" w:rsidR="000E3DDA" w:rsidRDefault="000E3DDA" w:rsidP="00CE7C85">
      <w:pPr>
        <w:pStyle w:val="legal1"/>
        <w:jc w:val="both"/>
        <w:rPr>
          <w:rFonts w:ascii="Times New Roman" w:hAnsi="Times New Roman" w:cs="Times New Roman"/>
          <w:kern w:val="0"/>
          <w:szCs w:val="24"/>
        </w:rPr>
      </w:pPr>
    </w:p>
    <w:p w14:paraId="6F436011" w14:textId="73D78A74" w:rsidR="000E3DDA" w:rsidRPr="000E3DDA" w:rsidRDefault="000E3DDA" w:rsidP="000E3DDA">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0E3DDA">
        <w:rPr>
          <w:rFonts w:ascii="Times New Roman" w:hAnsi="Times New Roman" w:cs="Times New Roman"/>
          <w:smallCaps/>
          <w:color w:val="000000" w:themeColor="text1"/>
          <w:kern w:val="0"/>
          <w:u w:val="single"/>
        </w:rPr>
        <w:t>Credit by Examination</w:t>
      </w:r>
    </w:p>
    <w:p w14:paraId="06C94E8F" w14:textId="77777777" w:rsidR="000E3DDA" w:rsidRDefault="000E3DDA" w:rsidP="00CE7C85">
      <w:pPr>
        <w:pStyle w:val="legal1"/>
        <w:jc w:val="both"/>
        <w:rPr>
          <w:rFonts w:ascii="Times New Roman" w:hAnsi="Times New Roman" w:cs="Times New Roman"/>
          <w:kern w:val="0"/>
          <w:szCs w:val="24"/>
        </w:rPr>
      </w:pPr>
    </w:p>
    <w:p w14:paraId="3D9C691E" w14:textId="77777777" w:rsidR="00AF46A1" w:rsidRDefault="000E3DDA" w:rsidP="000E3DDA">
      <w:pPr>
        <w:pStyle w:val="legal1"/>
        <w:jc w:val="both"/>
        <w:rPr>
          <w:rFonts w:ascii="Times New Roman" w:hAnsi="Times New Roman" w:cs="Times New Roman"/>
          <w:kern w:val="0"/>
          <w:szCs w:val="24"/>
        </w:rPr>
      </w:pPr>
      <w:r w:rsidRPr="000E3DDA">
        <w:rPr>
          <w:rFonts w:ascii="Times New Roman" w:hAnsi="Times New Roman" w:cs="Times New Roman"/>
          <w:kern w:val="0"/>
          <w:szCs w:val="24"/>
        </w:rPr>
        <w:t>An EOC assessment administered under Education Code</w:t>
      </w:r>
      <w:r>
        <w:rPr>
          <w:rFonts w:ascii="Times New Roman" w:hAnsi="Times New Roman" w:cs="Times New Roman"/>
          <w:kern w:val="0"/>
          <w:szCs w:val="24"/>
        </w:rPr>
        <w:t xml:space="preserve"> </w:t>
      </w:r>
      <w:r w:rsidRPr="000E3DDA">
        <w:rPr>
          <w:rFonts w:ascii="Times New Roman" w:hAnsi="Times New Roman" w:cs="Times New Roman"/>
          <w:kern w:val="0"/>
          <w:szCs w:val="24"/>
        </w:rPr>
        <w:t>39.023(c) cannot be used for purposes of credit by examination</w:t>
      </w:r>
      <w:r>
        <w:rPr>
          <w:rFonts w:ascii="Times New Roman" w:hAnsi="Times New Roman" w:cs="Times New Roman"/>
          <w:kern w:val="0"/>
          <w:szCs w:val="24"/>
        </w:rPr>
        <w:t xml:space="preserve"> </w:t>
      </w:r>
      <w:r w:rsidRPr="000E3DDA">
        <w:rPr>
          <w:rFonts w:ascii="Times New Roman" w:hAnsi="Times New Roman" w:cs="Times New Roman"/>
          <w:kern w:val="0"/>
          <w:szCs w:val="24"/>
        </w:rPr>
        <w:t xml:space="preserve">under 19 </w:t>
      </w:r>
      <w:r>
        <w:rPr>
          <w:rFonts w:ascii="Times New Roman" w:hAnsi="Times New Roman" w:cs="Times New Roman"/>
          <w:kern w:val="0"/>
          <w:szCs w:val="24"/>
        </w:rPr>
        <w:t>TAC</w:t>
      </w:r>
      <w:r w:rsidRPr="000E3DDA">
        <w:rPr>
          <w:rFonts w:ascii="Times New Roman" w:hAnsi="Times New Roman" w:cs="Times New Roman"/>
          <w:kern w:val="0"/>
          <w:szCs w:val="24"/>
        </w:rPr>
        <w:t xml:space="preserve"> 74.24. </w:t>
      </w:r>
    </w:p>
    <w:p w14:paraId="33413430" w14:textId="77777777" w:rsidR="00AF46A1" w:rsidRDefault="00AF46A1" w:rsidP="000E3DDA">
      <w:pPr>
        <w:pStyle w:val="legal1"/>
        <w:jc w:val="both"/>
        <w:rPr>
          <w:rFonts w:ascii="Times New Roman" w:hAnsi="Times New Roman" w:cs="Times New Roman"/>
          <w:kern w:val="0"/>
          <w:szCs w:val="24"/>
        </w:rPr>
      </w:pPr>
    </w:p>
    <w:p w14:paraId="5CED970D" w14:textId="347979C4" w:rsidR="000E3DDA" w:rsidRPr="000E3DDA" w:rsidRDefault="000E3DDA" w:rsidP="000E3DDA">
      <w:pPr>
        <w:pStyle w:val="legal1"/>
        <w:jc w:val="both"/>
        <w:rPr>
          <w:rFonts w:ascii="Times New Roman" w:hAnsi="Times New Roman" w:cs="Times New Roman"/>
          <w:kern w:val="0"/>
          <w:szCs w:val="24"/>
        </w:rPr>
      </w:pPr>
      <w:r w:rsidRPr="000E3DDA">
        <w:rPr>
          <w:rFonts w:ascii="Times New Roman" w:hAnsi="Times New Roman" w:cs="Times New Roman"/>
          <w:i/>
          <w:kern w:val="0"/>
          <w:szCs w:val="24"/>
        </w:rPr>
        <w:t>19 TAC 101.3021(c)</w:t>
      </w:r>
      <w:r>
        <w:rPr>
          <w:rFonts w:ascii="Times New Roman" w:hAnsi="Times New Roman" w:cs="Times New Roman"/>
          <w:kern w:val="0"/>
          <w:szCs w:val="24"/>
        </w:rPr>
        <w:t xml:space="preserve">. </w:t>
      </w:r>
    </w:p>
    <w:p w14:paraId="0DAFD36B" w14:textId="677BE310" w:rsidR="000E3DDA" w:rsidRDefault="000E3DDA" w:rsidP="000E3DDA">
      <w:pPr>
        <w:pStyle w:val="legal1"/>
        <w:jc w:val="both"/>
        <w:rPr>
          <w:rFonts w:ascii="Times New Roman" w:hAnsi="Times New Roman" w:cs="Times New Roman"/>
          <w:kern w:val="0"/>
          <w:szCs w:val="24"/>
        </w:rPr>
      </w:pPr>
    </w:p>
    <w:p w14:paraId="16C2BD8C" w14:textId="77777777" w:rsidR="00AF46A1" w:rsidRDefault="00AF46A1" w:rsidP="000E3DDA">
      <w:pPr>
        <w:pStyle w:val="legal1"/>
        <w:jc w:val="both"/>
        <w:rPr>
          <w:rFonts w:ascii="Times New Roman" w:hAnsi="Times New Roman" w:cs="Times New Roman"/>
          <w:kern w:val="0"/>
          <w:szCs w:val="24"/>
        </w:rPr>
      </w:pPr>
    </w:p>
    <w:p w14:paraId="33D719A3" w14:textId="661EF6BB" w:rsidR="000E3DDA" w:rsidRPr="000E3DDA" w:rsidRDefault="000E3DDA" w:rsidP="000E3DDA">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0E3DDA">
        <w:rPr>
          <w:rFonts w:ascii="Times New Roman" w:hAnsi="Times New Roman" w:cs="Times New Roman"/>
          <w:smallCaps/>
          <w:color w:val="000000" w:themeColor="text1"/>
          <w:kern w:val="0"/>
          <w:u w:val="single"/>
        </w:rPr>
        <w:t>Retakes</w:t>
      </w:r>
    </w:p>
    <w:p w14:paraId="5DFF4845" w14:textId="77777777" w:rsidR="000E3DDA" w:rsidRPr="000E3DDA" w:rsidRDefault="000E3DDA" w:rsidP="000E3DDA">
      <w:pPr>
        <w:pStyle w:val="legal1"/>
        <w:jc w:val="both"/>
        <w:rPr>
          <w:rFonts w:ascii="Times New Roman" w:hAnsi="Times New Roman" w:cs="Times New Roman"/>
          <w:kern w:val="0"/>
          <w:szCs w:val="24"/>
        </w:rPr>
      </w:pPr>
    </w:p>
    <w:p w14:paraId="20764EF0" w14:textId="77777777" w:rsidR="00AF46A1" w:rsidRDefault="000E3DDA" w:rsidP="000E3DDA">
      <w:pPr>
        <w:pStyle w:val="legal1"/>
        <w:jc w:val="both"/>
        <w:rPr>
          <w:rFonts w:ascii="Times New Roman" w:hAnsi="Times New Roman" w:cs="Times New Roman"/>
          <w:kern w:val="0"/>
          <w:szCs w:val="24"/>
        </w:rPr>
      </w:pPr>
      <w:r w:rsidRPr="000E3DDA">
        <w:rPr>
          <w:rFonts w:ascii="Times New Roman" w:hAnsi="Times New Roman" w:cs="Times New Roman"/>
          <w:kern w:val="0"/>
          <w:szCs w:val="24"/>
        </w:rPr>
        <w:t>Each time an EOC assessment instrument is administered, a student</w:t>
      </w:r>
      <w:r>
        <w:rPr>
          <w:rFonts w:ascii="Times New Roman" w:hAnsi="Times New Roman" w:cs="Times New Roman"/>
          <w:kern w:val="0"/>
          <w:szCs w:val="24"/>
        </w:rPr>
        <w:t xml:space="preserve"> </w:t>
      </w:r>
      <w:r w:rsidRPr="000E3DDA">
        <w:rPr>
          <w:rFonts w:ascii="Times New Roman" w:hAnsi="Times New Roman" w:cs="Times New Roman"/>
          <w:kern w:val="0"/>
          <w:szCs w:val="24"/>
        </w:rPr>
        <w:t>who failed to achieve a score requirement may retake the assessment</w:t>
      </w:r>
      <w:r>
        <w:rPr>
          <w:rFonts w:ascii="Times New Roman" w:hAnsi="Times New Roman" w:cs="Times New Roman"/>
          <w:kern w:val="0"/>
          <w:szCs w:val="24"/>
        </w:rPr>
        <w:t xml:space="preserve"> </w:t>
      </w:r>
      <w:r w:rsidRPr="000E3DDA">
        <w:rPr>
          <w:rFonts w:ascii="Times New Roman" w:hAnsi="Times New Roman" w:cs="Times New Roman"/>
          <w:kern w:val="0"/>
          <w:szCs w:val="24"/>
        </w:rPr>
        <w:t>instrument.</w:t>
      </w:r>
      <w:r>
        <w:rPr>
          <w:rFonts w:ascii="Times New Roman" w:hAnsi="Times New Roman" w:cs="Times New Roman"/>
          <w:kern w:val="0"/>
          <w:szCs w:val="24"/>
        </w:rPr>
        <w:t xml:space="preserve"> </w:t>
      </w:r>
      <w:r w:rsidRPr="000E3DDA">
        <w:rPr>
          <w:rFonts w:ascii="Times New Roman" w:hAnsi="Times New Roman" w:cs="Times New Roman"/>
          <w:kern w:val="0"/>
          <w:szCs w:val="24"/>
        </w:rPr>
        <w:t>A student is not required to retake a course as a condition of retaking</w:t>
      </w:r>
      <w:r>
        <w:rPr>
          <w:rFonts w:ascii="Times New Roman" w:hAnsi="Times New Roman" w:cs="Times New Roman"/>
          <w:kern w:val="0"/>
          <w:szCs w:val="24"/>
        </w:rPr>
        <w:t xml:space="preserve"> </w:t>
      </w:r>
      <w:r w:rsidRPr="000E3DDA">
        <w:rPr>
          <w:rFonts w:ascii="Times New Roman" w:hAnsi="Times New Roman" w:cs="Times New Roman"/>
          <w:kern w:val="0"/>
          <w:szCs w:val="24"/>
        </w:rPr>
        <w:t>an EOC assessment instrument.</w:t>
      </w:r>
      <w:r>
        <w:rPr>
          <w:rFonts w:ascii="Times New Roman" w:hAnsi="Times New Roman" w:cs="Times New Roman"/>
          <w:kern w:val="0"/>
          <w:szCs w:val="24"/>
        </w:rPr>
        <w:t xml:space="preserve"> </w:t>
      </w:r>
      <w:r w:rsidRPr="000E3DDA">
        <w:rPr>
          <w:rFonts w:ascii="Times New Roman" w:hAnsi="Times New Roman" w:cs="Times New Roman"/>
          <w:kern w:val="0"/>
          <w:szCs w:val="24"/>
        </w:rPr>
        <w:t>If a student failed a course but achieved satisfactory performance</w:t>
      </w:r>
      <w:r>
        <w:rPr>
          <w:rFonts w:ascii="Times New Roman" w:hAnsi="Times New Roman" w:cs="Times New Roman"/>
          <w:kern w:val="0"/>
          <w:szCs w:val="24"/>
        </w:rPr>
        <w:t xml:space="preserve"> </w:t>
      </w:r>
      <w:r w:rsidRPr="000E3DDA">
        <w:rPr>
          <w:rFonts w:ascii="Times New Roman" w:hAnsi="Times New Roman" w:cs="Times New Roman"/>
          <w:kern w:val="0"/>
          <w:szCs w:val="24"/>
        </w:rPr>
        <w:t>on the applicable EOC assessment, that student is not required to</w:t>
      </w:r>
      <w:r>
        <w:rPr>
          <w:rFonts w:ascii="Times New Roman" w:hAnsi="Times New Roman" w:cs="Times New Roman"/>
          <w:kern w:val="0"/>
          <w:szCs w:val="24"/>
        </w:rPr>
        <w:t xml:space="preserve"> </w:t>
      </w:r>
      <w:r w:rsidRPr="000E3DDA">
        <w:rPr>
          <w:rFonts w:ascii="Times New Roman" w:hAnsi="Times New Roman" w:cs="Times New Roman"/>
          <w:kern w:val="0"/>
          <w:szCs w:val="24"/>
        </w:rPr>
        <w:t>retake the assessment if the student is required to retake the</w:t>
      </w:r>
      <w:r>
        <w:rPr>
          <w:rFonts w:ascii="Times New Roman" w:hAnsi="Times New Roman" w:cs="Times New Roman"/>
          <w:kern w:val="0"/>
          <w:szCs w:val="24"/>
        </w:rPr>
        <w:t xml:space="preserve"> </w:t>
      </w:r>
      <w:r w:rsidRPr="000E3DDA">
        <w:rPr>
          <w:rFonts w:ascii="Times New Roman" w:hAnsi="Times New Roman" w:cs="Times New Roman"/>
          <w:kern w:val="0"/>
          <w:szCs w:val="24"/>
        </w:rPr>
        <w:t>course.</w:t>
      </w:r>
      <w:r>
        <w:rPr>
          <w:rFonts w:ascii="Times New Roman" w:hAnsi="Times New Roman" w:cs="Times New Roman"/>
          <w:kern w:val="0"/>
          <w:szCs w:val="24"/>
        </w:rPr>
        <w:t xml:space="preserve"> </w:t>
      </w:r>
    </w:p>
    <w:p w14:paraId="3EF603FC" w14:textId="77777777" w:rsidR="00AF46A1" w:rsidRDefault="00AF46A1" w:rsidP="000E3DDA">
      <w:pPr>
        <w:pStyle w:val="legal1"/>
        <w:jc w:val="both"/>
        <w:rPr>
          <w:rFonts w:ascii="Times New Roman" w:hAnsi="Times New Roman" w:cs="Times New Roman"/>
          <w:kern w:val="0"/>
          <w:szCs w:val="24"/>
        </w:rPr>
      </w:pPr>
    </w:p>
    <w:p w14:paraId="2EE7816C" w14:textId="75BF1783" w:rsidR="000E3DDA" w:rsidRPr="00CE7C85" w:rsidRDefault="000E3DDA" w:rsidP="000E3DDA">
      <w:pPr>
        <w:pStyle w:val="legal1"/>
        <w:jc w:val="both"/>
        <w:rPr>
          <w:rFonts w:ascii="Times New Roman" w:hAnsi="Times New Roman" w:cs="Times New Roman"/>
          <w:kern w:val="0"/>
          <w:szCs w:val="24"/>
        </w:rPr>
      </w:pPr>
      <w:r w:rsidRPr="000E3DDA">
        <w:rPr>
          <w:rFonts w:ascii="Times New Roman" w:hAnsi="Times New Roman" w:cs="Times New Roman"/>
          <w:i/>
          <w:kern w:val="0"/>
          <w:szCs w:val="24"/>
        </w:rPr>
        <w:t>Education Code 39.025(b)</w:t>
      </w:r>
      <w:r w:rsidRPr="000E3DDA">
        <w:rPr>
          <w:rFonts w:ascii="Times New Roman" w:hAnsi="Times New Roman" w:cs="Times New Roman"/>
          <w:kern w:val="0"/>
          <w:szCs w:val="24"/>
        </w:rPr>
        <w:t xml:space="preserve">; </w:t>
      </w:r>
      <w:r w:rsidRPr="000E3DDA">
        <w:rPr>
          <w:rFonts w:ascii="Times New Roman" w:hAnsi="Times New Roman" w:cs="Times New Roman"/>
          <w:i/>
          <w:kern w:val="0"/>
          <w:szCs w:val="24"/>
        </w:rPr>
        <w:t>19 TAC 101.3021(f), .3022(d)</w:t>
      </w:r>
      <w:r>
        <w:rPr>
          <w:rFonts w:ascii="Times New Roman" w:hAnsi="Times New Roman" w:cs="Times New Roman"/>
          <w:kern w:val="0"/>
          <w:szCs w:val="24"/>
        </w:rPr>
        <w:t>.</w:t>
      </w:r>
    </w:p>
    <w:p w14:paraId="36278DAD" w14:textId="77777777" w:rsidR="00CE7C85" w:rsidRPr="00CE7C85" w:rsidRDefault="00CE7C85" w:rsidP="00CE7C85">
      <w:pPr>
        <w:pStyle w:val="legal1"/>
        <w:adjustRightInd w:val="0"/>
        <w:jc w:val="both"/>
        <w:rPr>
          <w:rFonts w:ascii="Times New Roman" w:hAnsi="Times New Roman" w:cs="Times New Roman"/>
          <w:kern w:val="0"/>
          <w:szCs w:val="24"/>
        </w:rPr>
      </w:pPr>
    </w:p>
    <w:sectPr w:rsidR="00CE7C85" w:rsidRPr="00CE7C85"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808F" w14:textId="77777777" w:rsidR="00084727" w:rsidRDefault="00084727" w:rsidP="004052A2">
      <w:r>
        <w:separator/>
      </w:r>
    </w:p>
  </w:endnote>
  <w:endnote w:type="continuationSeparator" w:id="0">
    <w:p w14:paraId="7F805BE6" w14:textId="77777777" w:rsidR="00084727" w:rsidRDefault="00084727"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Times">
    <w:altName w:val="Times"/>
    <w:panose1 w:val="02020603050405020304"/>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tblInd w:w="2" w:type="dxa"/>
      <w:tblCellMar>
        <w:left w:w="0" w:type="dxa"/>
        <w:right w:w="0" w:type="dxa"/>
      </w:tblCellMar>
      <w:tblLook w:val="00A0" w:firstRow="1" w:lastRow="0" w:firstColumn="1" w:lastColumn="0" w:noHBand="0" w:noVBand="0"/>
    </w:tblPr>
    <w:tblGrid>
      <w:gridCol w:w="5128"/>
      <w:gridCol w:w="1440"/>
      <w:gridCol w:w="3168"/>
    </w:tblGrid>
    <w:tr w:rsidR="00AF46A1" w:rsidRPr="00A01DDF" w14:paraId="22B908C5" w14:textId="77777777" w:rsidTr="00AF46A1">
      <w:trPr>
        <w:cantSplit/>
      </w:trPr>
      <w:tc>
        <w:tcPr>
          <w:tcW w:w="5128" w:type="dxa"/>
        </w:tcPr>
        <w:p w14:paraId="0B6E695C" w14:textId="18C33D17" w:rsidR="007E36F3" w:rsidRPr="00A01DDF" w:rsidRDefault="00AF46A1"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7E36F3" w:rsidRPr="00A01DDF">
            <w:rPr>
              <w:rFonts w:ascii="Times New Roman" w:hAnsi="Times New Roman" w:cs="Times New Roman"/>
              <w:sz w:val="20"/>
              <w:szCs w:val="20"/>
            </w:rPr>
            <w:t xml:space="preserve">: </w:t>
          </w:r>
          <w:r w:rsidR="00E2504D">
            <w:rPr>
              <w:rFonts w:ascii="Times New Roman" w:hAnsi="Times New Roman" w:cs="Times New Roman"/>
              <w:sz w:val="20"/>
              <w:szCs w:val="20"/>
            </w:rPr>
            <w:t>0</w:t>
          </w:r>
          <w:r w:rsidR="00863EB1">
            <w:rPr>
              <w:rFonts w:ascii="Times New Roman" w:hAnsi="Times New Roman" w:cs="Times New Roman"/>
              <w:sz w:val="20"/>
              <w:szCs w:val="20"/>
            </w:rPr>
            <w:t>1-</w:t>
          </w:r>
          <w:r w:rsidR="00E2504D">
            <w:rPr>
              <w:rFonts w:ascii="Times New Roman" w:hAnsi="Times New Roman" w:cs="Times New Roman"/>
              <w:sz w:val="20"/>
              <w:szCs w:val="20"/>
            </w:rPr>
            <w:t>09</w:t>
          </w:r>
          <w:r w:rsidR="006B0477">
            <w:rPr>
              <w:rFonts w:ascii="Times New Roman" w:hAnsi="Times New Roman" w:cs="Times New Roman"/>
              <w:sz w:val="20"/>
              <w:szCs w:val="20"/>
            </w:rPr>
            <w:t>-202</w:t>
          </w:r>
          <w:r w:rsidR="00E2504D">
            <w:rPr>
              <w:rFonts w:ascii="Times New Roman" w:hAnsi="Times New Roman" w:cs="Times New Roman"/>
              <w:sz w:val="20"/>
              <w:szCs w:val="20"/>
            </w:rPr>
            <w:t>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A27347">
            <w:rPr>
              <w:rFonts w:ascii="Times New Roman" w:hAnsi="Times New Roman" w:cs="Times New Roman"/>
              <w:noProof/>
              <w:sz w:val="20"/>
              <w:szCs w:val="20"/>
            </w:rPr>
            <w:t>4</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A27347">
            <w:rPr>
              <w:rFonts w:ascii="Times New Roman" w:hAnsi="Times New Roman" w:cs="Times New Roman"/>
              <w:noProof/>
              <w:sz w:val="20"/>
              <w:szCs w:val="20"/>
            </w:rPr>
            <w:t>4</w:t>
          </w:r>
          <w:r w:rsidRPr="00A01DDF">
            <w:rPr>
              <w:rFonts w:ascii="Times New Roman" w:hAnsi="Times New Roman" w:cs="Times New Roman"/>
              <w:sz w:val="20"/>
              <w:szCs w:val="20"/>
            </w:rPr>
            <w:fldChar w:fldCharType="end"/>
          </w:r>
        </w:p>
      </w:tc>
    </w:tr>
    <w:tr w:rsidR="00AF46A1" w:rsidRPr="00A01DDF" w14:paraId="7AAEABF7" w14:textId="77777777" w:rsidTr="00AF46A1">
      <w:trPr>
        <w:cantSplit/>
      </w:trPr>
      <w:tc>
        <w:tcPr>
          <w:tcW w:w="5128"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AF46A1" w:rsidRPr="00A01DDF" w14:paraId="029097B6" w14:textId="77777777" w:rsidTr="00AF46A1">
      <w:trPr>
        <w:cantSplit/>
      </w:trPr>
      <w:tc>
        <w:tcPr>
          <w:tcW w:w="5128" w:type="dxa"/>
        </w:tcPr>
        <w:p w14:paraId="29F34B44" w14:textId="022283CC" w:rsidR="007E36F3" w:rsidRDefault="003C3B3F">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AF46A1">
            <w:rPr>
              <w:rFonts w:ascii="Times New Roman" w:hAnsi="Times New Roman" w:cs="Times New Roman"/>
              <w:sz w:val="20"/>
              <w:szCs w:val="20"/>
            </w:rPr>
            <w:t xml:space="preserve">March 30, </w:t>
          </w:r>
          <w:proofErr w:type="gramStart"/>
          <w:r w:rsidR="00AF46A1">
            <w:rPr>
              <w:rFonts w:ascii="Times New Roman" w:hAnsi="Times New Roman" w:cs="Times New Roman"/>
              <w:sz w:val="20"/>
              <w:szCs w:val="20"/>
            </w:rPr>
            <w:t>2022</w:t>
          </w:r>
          <w:proofErr w:type="gramEnd"/>
          <w:r w:rsidR="00400475">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1A08191F" w14:textId="17F815FE" w:rsidR="003C3B3F" w:rsidRPr="00A01DDF" w:rsidRDefault="003C3B3F">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3F5CEF32" w:rsidR="007E36F3" w:rsidRPr="00A01DDF" w:rsidRDefault="007E36F3">
          <w:pPr>
            <w:pStyle w:val="Footer"/>
            <w:rPr>
              <w:rFonts w:ascii="Times New Roman" w:hAnsi="Times New Roman" w:cs="Times New Roman"/>
              <w:sz w:val="20"/>
              <w:szCs w:val="20"/>
            </w:rPr>
          </w:pPr>
        </w:p>
      </w:tc>
      <w:tc>
        <w:tcPr>
          <w:tcW w:w="3168" w:type="dxa"/>
        </w:tcPr>
        <w:p w14:paraId="154B3DDA" w14:textId="23706EF1" w:rsidR="007E36F3" w:rsidRPr="00A01DDF" w:rsidRDefault="003C3B3F"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4B71AEC8" wp14:editId="15A59A79">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0018C77C" w14:textId="3156B373"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0174" w14:textId="77777777" w:rsidR="00084727" w:rsidRDefault="00084727" w:rsidP="004052A2">
      <w:r>
        <w:separator/>
      </w:r>
    </w:p>
  </w:footnote>
  <w:footnote w:type="continuationSeparator" w:id="0">
    <w:p w14:paraId="7E8F49AE" w14:textId="77777777" w:rsidR="00084727" w:rsidRDefault="00084727"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4D1E0CC8" w:rsidR="007E36F3" w:rsidRPr="00AA4E26" w:rsidRDefault="00084B8E" w:rsidP="006D1E0B">
          <w:pPr>
            <w:pStyle w:val="Header"/>
            <w:rPr>
              <w:rFonts w:ascii="Times New Roman" w:hAnsi="Times New Roman" w:cs="Times New Roman"/>
              <w:b/>
              <w:bCs/>
              <w:szCs w:val="24"/>
            </w:rPr>
          </w:pPr>
          <w:r>
            <w:rPr>
              <w:rFonts w:ascii="Times New Roman" w:hAnsi="Times New Roman" w:cs="Times New Roman"/>
              <w:b/>
              <w:bCs/>
              <w:szCs w:val="24"/>
            </w:rPr>
            <w:t>H</w:t>
          </w:r>
          <w:r w:rsidR="00E2504D">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1E2EB061" w:rsidR="007E36F3" w:rsidRPr="00AA4E26" w:rsidRDefault="00CE7C85" w:rsidP="00CD08E7">
          <w:pPr>
            <w:pStyle w:val="Header"/>
            <w:rPr>
              <w:rFonts w:ascii="Times New Roman" w:hAnsi="Times New Roman" w:cs="Times New Roman"/>
              <w:szCs w:val="24"/>
            </w:rPr>
          </w:pPr>
          <w:r>
            <w:rPr>
              <w:rFonts w:ascii="Times New Roman" w:hAnsi="Times New Roman" w:cs="Times New Roman"/>
              <w:szCs w:val="24"/>
            </w:rPr>
            <w:t>END OF COURSE ASSESSMENTS</w:t>
          </w:r>
        </w:p>
      </w:tc>
      <w:tc>
        <w:tcPr>
          <w:tcW w:w="1872" w:type="dxa"/>
        </w:tcPr>
        <w:p w14:paraId="54B9E97A" w14:textId="4259AFEA" w:rsidR="007E36F3" w:rsidRPr="00AA4E26" w:rsidRDefault="006272D6" w:rsidP="005030F3">
          <w:pPr>
            <w:pStyle w:val="Header"/>
            <w:tabs>
              <w:tab w:val="left" w:pos="195"/>
            </w:tabs>
            <w:rPr>
              <w:rFonts w:ascii="Times New Roman" w:hAnsi="Times New Roman" w:cs="Times New Roman"/>
              <w:szCs w:val="24"/>
            </w:rPr>
          </w:pPr>
          <w:r>
            <w:rPr>
              <w:rFonts w:ascii="Times New Roman" w:hAnsi="Times New Roman" w:cs="Times New Roman"/>
              <w:szCs w:val="24"/>
            </w:rPr>
            <w:t>PG-2.</w:t>
          </w:r>
          <w:r w:rsidR="000D7677">
            <w:rPr>
              <w:rFonts w:ascii="Times New Roman" w:hAnsi="Times New Roman" w:cs="Times New Roman"/>
              <w:szCs w:val="24"/>
            </w:rPr>
            <w:t>5</w:t>
          </w:r>
        </w:p>
      </w:tc>
    </w:tr>
    <w:tr w:rsidR="00F144F6" w:rsidRPr="00AA4E26" w14:paraId="224774DA" w14:textId="77777777">
      <w:tc>
        <w:tcPr>
          <w:tcW w:w="7488" w:type="dxa"/>
        </w:tcPr>
        <w:p w14:paraId="44F19CF0" w14:textId="77777777"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573"/>
    <w:multiLevelType w:val="hybridMultilevel"/>
    <w:tmpl w:val="803C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F251F"/>
    <w:multiLevelType w:val="multilevel"/>
    <w:tmpl w:val="583E9E7C"/>
    <w:lvl w:ilvl="0">
      <w:start w:val="1"/>
      <w:numFmt w:val="decimal"/>
      <w:suff w:val="space"/>
      <w:lvlText w:val="Sec. 2.9.%1."/>
      <w:lvlJc w:val="left"/>
      <w:pPr>
        <w:ind w:left="0" w:firstLine="0"/>
      </w:pPr>
      <w:rPr>
        <w:rFonts w:hint="default"/>
      </w:rPr>
    </w:lvl>
    <w:lvl w:ilvl="1">
      <w:start w:val="1"/>
      <w:numFmt w:val="decimal"/>
      <w:suff w:val="space"/>
      <w:lvlText w:val="Sec. 2.8.%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E414F6"/>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4" w15:restartNumberingAfterBreak="0">
    <w:nsid w:val="0E976604"/>
    <w:multiLevelType w:val="multilevel"/>
    <w:tmpl w:val="6B143A68"/>
    <w:lvl w:ilvl="0">
      <w:start w:val="1"/>
      <w:numFmt w:val="decimal"/>
      <w:suff w:val="space"/>
      <w:lvlText w:val="Sec. 2.10.%1."/>
      <w:lvlJc w:val="left"/>
      <w:pPr>
        <w:ind w:left="0" w:firstLine="0"/>
      </w:pPr>
      <w:rPr>
        <w:rFonts w:hint="default"/>
      </w:rPr>
    </w:lvl>
    <w:lvl w:ilvl="1">
      <w:start w:val="1"/>
      <w:numFmt w:val="decimal"/>
      <w:suff w:val="space"/>
      <w:lvlText w:val="Sec. 2.9.%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3A4D1F"/>
    <w:multiLevelType w:val="hybridMultilevel"/>
    <w:tmpl w:val="B6A8C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53E22B7"/>
    <w:multiLevelType w:val="hybridMultilevel"/>
    <w:tmpl w:val="E72C4102"/>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9E77E4"/>
    <w:multiLevelType w:val="multilevel"/>
    <w:tmpl w:val="57F6E24C"/>
    <w:lvl w:ilvl="0">
      <w:start w:val="1"/>
      <w:numFmt w:val="decimal"/>
      <w:suff w:val="space"/>
      <w:lvlText w:val="Sec. 2.9.%1."/>
      <w:lvlJc w:val="left"/>
      <w:pPr>
        <w:ind w:left="0" w:firstLine="0"/>
      </w:pPr>
      <w:rPr>
        <w:rFonts w:hint="default"/>
      </w:rPr>
    </w:lvl>
    <w:lvl w:ilvl="1">
      <w:start w:val="1"/>
      <w:numFmt w:val="decimal"/>
      <w:suff w:val="space"/>
      <w:lvlText w:val="Sec. 2.9.%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B826AE"/>
    <w:multiLevelType w:val="hybridMultilevel"/>
    <w:tmpl w:val="5622B704"/>
    <w:lvl w:ilvl="0" w:tplc="8700A0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53D9A"/>
    <w:multiLevelType w:val="multilevel"/>
    <w:tmpl w:val="2B8E5BA8"/>
    <w:lvl w:ilvl="0">
      <w:start w:val="1"/>
      <w:numFmt w:val="decimal"/>
      <w:suff w:val="space"/>
      <w:lvlText w:val="Sec. 2.6.%1."/>
      <w:lvlJc w:val="left"/>
      <w:pPr>
        <w:ind w:left="0" w:firstLine="0"/>
      </w:pPr>
      <w:rPr>
        <w:rFonts w:hint="default"/>
      </w:rPr>
    </w:lvl>
    <w:lvl w:ilvl="1">
      <w:start w:val="1"/>
      <w:numFmt w:val="decimal"/>
      <w:suff w:val="space"/>
      <w:lvlText w:val="Sec. 2.5.%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9D5F41"/>
    <w:multiLevelType w:val="hybridMultilevel"/>
    <w:tmpl w:val="9DE27FFE"/>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522450"/>
    <w:multiLevelType w:val="hybridMultilevel"/>
    <w:tmpl w:val="0E3432B4"/>
    <w:lvl w:ilvl="0" w:tplc="BE1A9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936178"/>
    <w:multiLevelType w:val="hybridMultilevel"/>
    <w:tmpl w:val="E8800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546B8"/>
    <w:multiLevelType w:val="hybridMultilevel"/>
    <w:tmpl w:val="69DA6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000BB"/>
    <w:multiLevelType w:val="multilevel"/>
    <w:tmpl w:val="CAEC42D8"/>
    <w:lvl w:ilvl="0">
      <w:start w:val="1"/>
      <w:numFmt w:val="decimal"/>
      <w:suff w:val="space"/>
      <w:lvlText w:val="Sec. %1."/>
      <w:lvlJc w:val="left"/>
      <w:pPr>
        <w:ind w:left="0" w:firstLine="0"/>
      </w:pPr>
      <w:rPr>
        <w:rFonts w:hint="default"/>
      </w:rPr>
    </w:lvl>
    <w:lvl w:ilvl="1">
      <w:start w:val="1"/>
      <w:numFmt w:val="decimal"/>
      <w:suff w:val="space"/>
      <w:lvlText w:val="Sec. 2.10.%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5A088C"/>
    <w:multiLevelType w:val="multilevel"/>
    <w:tmpl w:val="6AE69802"/>
    <w:lvl w:ilvl="0">
      <w:start w:val="1"/>
      <w:numFmt w:val="decimal"/>
      <w:suff w:val="space"/>
      <w:lvlText w:val="Sec. 2.7.%1."/>
      <w:lvlJc w:val="left"/>
      <w:pPr>
        <w:ind w:left="0" w:firstLine="0"/>
      </w:pPr>
      <w:rPr>
        <w:rFonts w:hint="default"/>
      </w:rPr>
    </w:lvl>
    <w:lvl w:ilvl="1">
      <w:start w:val="1"/>
      <w:numFmt w:val="decimal"/>
      <w:suff w:val="space"/>
      <w:lvlText w:val="Sec. 2.7.%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8" w15:restartNumberingAfterBreak="0">
    <w:nsid w:val="3C5723A5"/>
    <w:multiLevelType w:val="hybridMultilevel"/>
    <w:tmpl w:val="F99EC31A"/>
    <w:lvl w:ilvl="0" w:tplc="6EF2B4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46FEB"/>
    <w:multiLevelType w:val="hybridMultilevel"/>
    <w:tmpl w:val="A9DA8358"/>
    <w:lvl w:ilvl="0" w:tplc="172437B4">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301427"/>
    <w:multiLevelType w:val="multilevel"/>
    <w:tmpl w:val="CAE402DA"/>
    <w:lvl w:ilvl="0">
      <w:start w:val="1"/>
      <w:numFmt w:val="decimal"/>
      <w:suff w:val="space"/>
      <w:lvlText w:val="Sec. 2.8.%1."/>
      <w:lvlJc w:val="left"/>
      <w:pPr>
        <w:ind w:left="0" w:firstLine="0"/>
      </w:pPr>
      <w:rPr>
        <w:rFonts w:hint="default"/>
      </w:rPr>
    </w:lvl>
    <w:lvl w:ilvl="1">
      <w:start w:val="1"/>
      <w:numFmt w:val="decimal"/>
      <w:suff w:val="space"/>
      <w:lvlText w:val="Sec. 2.8.%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DA85B90"/>
    <w:multiLevelType w:val="hybridMultilevel"/>
    <w:tmpl w:val="F60E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21900"/>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E2D7D"/>
    <w:multiLevelType w:val="multilevel"/>
    <w:tmpl w:val="4DCCF9D4"/>
    <w:lvl w:ilvl="0">
      <w:start w:val="1"/>
      <w:numFmt w:val="decimal"/>
      <w:suff w:val="space"/>
      <w:lvlText w:val="Sec. 2.8.%1."/>
      <w:lvlJc w:val="left"/>
      <w:pPr>
        <w:ind w:left="0" w:firstLine="0"/>
      </w:pPr>
      <w:rPr>
        <w:rFonts w:hint="default"/>
      </w:rPr>
    </w:lvl>
    <w:lvl w:ilvl="1">
      <w:start w:val="1"/>
      <w:numFmt w:val="decimal"/>
      <w:suff w:val="space"/>
      <w:lvlText w:val="Sec. 2.8.%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33518B"/>
    <w:multiLevelType w:val="hybridMultilevel"/>
    <w:tmpl w:val="08FE5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E277F"/>
    <w:multiLevelType w:val="hybridMultilevel"/>
    <w:tmpl w:val="CECAD11A"/>
    <w:lvl w:ilvl="0" w:tplc="8700A0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B65CE"/>
    <w:multiLevelType w:val="hybridMultilevel"/>
    <w:tmpl w:val="7398148A"/>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3F120A"/>
    <w:multiLevelType w:val="multilevel"/>
    <w:tmpl w:val="78D89D24"/>
    <w:lvl w:ilvl="0">
      <w:start w:val="1"/>
      <w:numFmt w:val="decimal"/>
      <w:suff w:val="space"/>
      <w:lvlText w:val="Sec. 2.10.%1."/>
      <w:lvlJc w:val="left"/>
      <w:pPr>
        <w:ind w:left="0" w:firstLine="0"/>
      </w:pPr>
      <w:rPr>
        <w:rFonts w:hint="default"/>
      </w:rPr>
    </w:lvl>
    <w:lvl w:ilvl="1">
      <w:start w:val="1"/>
      <w:numFmt w:val="decimal"/>
      <w:suff w:val="space"/>
      <w:lvlText w:val="Sec. 2.10.%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7D57B7"/>
    <w:multiLevelType w:val="multilevel"/>
    <w:tmpl w:val="D8ACB996"/>
    <w:lvl w:ilvl="0">
      <w:start w:val="1"/>
      <w:numFmt w:val="decimal"/>
      <w:suff w:val="space"/>
      <w:lvlText w:val="Sec. 2.8.%1."/>
      <w:lvlJc w:val="left"/>
      <w:pPr>
        <w:ind w:left="0" w:firstLine="0"/>
      </w:pPr>
      <w:rPr>
        <w:rFonts w:hint="default"/>
      </w:rPr>
    </w:lvl>
    <w:lvl w:ilvl="1">
      <w:start w:val="1"/>
      <w:numFmt w:val="decimal"/>
      <w:suff w:val="space"/>
      <w:lvlText w:val="Sec. 2.7.%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D74092"/>
    <w:multiLevelType w:val="hybridMultilevel"/>
    <w:tmpl w:val="CDC0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98B16CF"/>
    <w:multiLevelType w:val="hybridMultilevel"/>
    <w:tmpl w:val="3CF4D32A"/>
    <w:lvl w:ilvl="0" w:tplc="0409000F">
      <w:start w:val="1"/>
      <w:numFmt w:val="decimal"/>
      <w:lvlText w:val="%1."/>
      <w:lvlJc w:val="left"/>
      <w:pPr>
        <w:ind w:left="720" w:hanging="360"/>
      </w:pPr>
      <w:rPr>
        <w:rFonts w:hint="default"/>
      </w:rPr>
    </w:lvl>
    <w:lvl w:ilvl="1" w:tplc="8764AA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76277"/>
    <w:multiLevelType w:val="multilevel"/>
    <w:tmpl w:val="2B8E5BA8"/>
    <w:lvl w:ilvl="0">
      <w:start w:val="1"/>
      <w:numFmt w:val="decimal"/>
      <w:suff w:val="space"/>
      <w:lvlText w:val="Sec. 2.6.%1."/>
      <w:lvlJc w:val="left"/>
      <w:pPr>
        <w:ind w:left="0" w:firstLine="0"/>
      </w:pPr>
      <w:rPr>
        <w:rFonts w:hint="default"/>
      </w:rPr>
    </w:lvl>
    <w:lvl w:ilvl="1">
      <w:start w:val="1"/>
      <w:numFmt w:val="decimal"/>
      <w:suff w:val="space"/>
      <w:lvlText w:val="Sec. 2.5.%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F365C9"/>
    <w:multiLevelType w:val="hybridMultilevel"/>
    <w:tmpl w:val="1DAC9A6E"/>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ED5933"/>
    <w:multiLevelType w:val="multilevel"/>
    <w:tmpl w:val="64CEC26A"/>
    <w:lvl w:ilvl="0">
      <w:start w:val="1"/>
      <w:numFmt w:val="decimal"/>
      <w:suff w:val="space"/>
      <w:lvlText w:val="Sec. 2.7.%1."/>
      <w:lvlJc w:val="left"/>
      <w:pPr>
        <w:ind w:left="0" w:firstLine="0"/>
      </w:pPr>
      <w:rPr>
        <w:rFonts w:hint="default"/>
      </w:rPr>
    </w:lvl>
    <w:lvl w:ilvl="1">
      <w:start w:val="1"/>
      <w:numFmt w:val="decimal"/>
      <w:suff w:val="space"/>
      <w:lvlText w:val="Sec. 2.5.%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CF803C3"/>
    <w:multiLevelType w:val="hybridMultilevel"/>
    <w:tmpl w:val="04127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81314">
    <w:abstractNumId w:val="6"/>
  </w:num>
  <w:num w:numId="2" w16cid:durableId="1994948524">
    <w:abstractNumId w:val="17"/>
  </w:num>
  <w:num w:numId="3" w16cid:durableId="1996763648">
    <w:abstractNumId w:val="15"/>
  </w:num>
  <w:num w:numId="4" w16cid:durableId="1012949073">
    <w:abstractNumId w:val="32"/>
  </w:num>
  <w:num w:numId="5" w16cid:durableId="1209535004">
    <w:abstractNumId w:val="24"/>
  </w:num>
  <w:num w:numId="6" w16cid:durableId="158888196">
    <w:abstractNumId w:val="3"/>
  </w:num>
  <w:num w:numId="7" w16cid:durableId="694581911">
    <w:abstractNumId w:val="21"/>
  </w:num>
  <w:num w:numId="8" w16cid:durableId="1296988033">
    <w:abstractNumId w:val="19"/>
  </w:num>
  <w:num w:numId="9" w16cid:durableId="1444764974">
    <w:abstractNumId w:val="10"/>
  </w:num>
  <w:num w:numId="10" w16cid:durableId="2045247657">
    <w:abstractNumId w:val="34"/>
  </w:num>
  <w:num w:numId="11" w16cid:durableId="691304893">
    <w:abstractNumId w:val="7"/>
  </w:num>
  <w:num w:numId="12" w16cid:durableId="796408389">
    <w:abstractNumId w:val="11"/>
  </w:num>
  <w:num w:numId="13" w16cid:durableId="2017922390">
    <w:abstractNumId w:val="5"/>
  </w:num>
  <w:num w:numId="14" w16cid:durableId="1281182705">
    <w:abstractNumId w:val="33"/>
  </w:num>
  <w:num w:numId="15" w16cid:durableId="83503053">
    <w:abstractNumId w:val="36"/>
  </w:num>
  <w:num w:numId="16" w16cid:durableId="207760812">
    <w:abstractNumId w:val="37"/>
  </w:num>
  <w:num w:numId="17" w16cid:durableId="645935096">
    <w:abstractNumId w:val="28"/>
  </w:num>
  <w:num w:numId="18" w16cid:durableId="1100027681">
    <w:abstractNumId w:val="35"/>
  </w:num>
  <w:num w:numId="19" w16cid:durableId="1813014342">
    <w:abstractNumId w:val="16"/>
  </w:num>
  <w:num w:numId="20" w16cid:durableId="1857234032">
    <w:abstractNumId w:val="30"/>
  </w:num>
  <w:num w:numId="21" w16cid:durableId="904950136">
    <w:abstractNumId w:val="25"/>
  </w:num>
  <w:num w:numId="22" w16cid:durableId="186480973">
    <w:abstractNumId w:val="27"/>
  </w:num>
  <w:num w:numId="23" w16cid:durableId="62416898">
    <w:abstractNumId w:val="9"/>
  </w:num>
  <w:num w:numId="24" w16cid:durableId="2134207495">
    <w:abstractNumId w:val="18"/>
  </w:num>
  <w:num w:numId="25" w16cid:durableId="2087919120">
    <w:abstractNumId w:val="20"/>
  </w:num>
  <w:num w:numId="26" w16cid:durableId="824324847">
    <w:abstractNumId w:val="1"/>
  </w:num>
  <w:num w:numId="27" w16cid:durableId="816800526">
    <w:abstractNumId w:val="26"/>
  </w:num>
  <w:num w:numId="28" w16cid:durableId="1581409308">
    <w:abstractNumId w:val="13"/>
  </w:num>
  <w:num w:numId="29" w16cid:durableId="1266690682">
    <w:abstractNumId w:val="12"/>
  </w:num>
  <w:num w:numId="30" w16cid:durableId="1726682607">
    <w:abstractNumId w:val="22"/>
  </w:num>
  <w:num w:numId="31" w16cid:durableId="1409227089">
    <w:abstractNumId w:val="0"/>
  </w:num>
  <w:num w:numId="32" w16cid:durableId="483162642">
    <w:abstractNumId w:val="8"/>
  </w:num>
  <w:num w:numId="33" w16cid:durableId="1383479515">
    <w:abstractNumId w:val="4"/>
  </w:num>
  <w:num w:numId="34" w16cid:durableId="593166600">
    <w:abstractNumId w:val="31"/>
  </w:num>
  <w:num w:numId="35" w16cid:durableId="1215317449">
    <w:abstractNumId w:val="14"/>
  </w:num>
  <w:num w:numId="36" w16cid:durableId="1557008862">
    <w:abstractNumId w:val="29"/>
  </w:num>
  <w:num w:numId="37" w16cid:durableId="664865058">
    <w:abstractNumId w:val="2"/>
  </w:num>
  <w:num w:numId="38" w16cid:durableId="4452570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3D04"/>
    <w:rsid w:val="00005043"/>
    <w:rsid w:val="0000659A"/>
    <w:rsid w:val="000127AC"/>
    <w:rsid w:val="00013745"/>
    <w:rsid w:val="0001397E"/>
    <w:rsid w:val="000220C9"/>
    <w:rsid w:val="00023385"/>
    <w:rsid w:val="00024A13"/>
    <w:rsid w:val="00024E6D"/>
    <w:rsid w:val="00026BC8"/>
    <w:rsid w:val="000277A6"/>
    <w:rsid w:val="00031401"/>
    <w:rsid w:val="000361BF"/>
    <w:rsid w:val="00036D61"/>
    <w:rsid w:val="000416D1"/>
    <w:rsid w:val="00047177"/>
    <w:rsid w:val="000517B8"/>
    <w:rsid w:val="00054BDE"/>
    <w:rsid w:val="00062904"/>
    <w:rsid w:val="00062F63"/>
    <w:rsid w:val="000636F8"/>
    <w:rsid w:val="000638AB"/>
    <w:rsid w:val="00063BB0"/>
    <w:rsid w:val="00064C99"/>
    <w:rsid w:val="000675DE"/>
    <w:rsid w:val="000678A5"/>
    <w:rsid w:val="0008156F"/>
    <w:rsid w:val="00081D59"/>
    <w:rsid w:val="0008209B"/>
    <w:rsid w:val="000826E0"/>
    <w:rsid w:val="00083F3A"/>
    <w:rsid w:val="00084727"/>
    <w:rsid w:val="00084B8E"/>
    <w:rsid w:val="00085EB4"/>
    <w:rsid w:val="000869A6"/>
    <w:rsid w:val="00090680"/>
    <w:rsid w:val="00091CC7"/>
    <w:rsid w:val="000942CC"/>
    <w:rsid w:val="000A09BF"/>
    <w:rsid w:val="000A0B1B"/>
    <w:rsid w:val="000A66D8"/>
    <w:rsid w:val="000B00C4"/>
    <w:rsid w:val="000B0501"/>
    <w:rsid w:val="000B1BF8"/>
    <w:rsid w:val="000B3032"/>
    <w:rsid w:val="000B3628"/>
    <w:rsid w:val="000B3A3E"/>
    <w:rsid w:val="000B72ED"/>
    <w:rsid w:val="000C0949"/>
    <w:rsid w:val="000C6BDD"/>
    <w:rsid w:val="000C71FF"/>
    <w:rsid w:val="000D2428"/>
    <w:rsid w:val="000D3E09"/>
    <w:rsid w:val="000D4DBF"/>
    <w:rsid w:val="000D7677"/>
    <w:rsid w:val="000D7AE8"/>
    <w:rsid w:val="000E02C5"/>
    <w:rsid w:val="000E0640"/>
    <w:rsid w:val="000E287D"/>
    <w:rsid w:val="000E344E"/>
    <w:rsid w:val="000E34C6"/>
    <w:rsid w:val="000E3DDA"/>
    <w:rsid w:val="000E5397"/>
    <w:rsid w:val="000E5844"/>
    <w:rsid w:val="000F4E9C"/>
    <w:rsid w:val="000F6D7D"/>
    <w:rsid w:val="00100351"/>
    <w:rsid w:val="00111C41"/>
    <w:rsid w:val="001121DD"/>
    <w:rsid w:val="00112F1E"/>
    <w:rsid w:val="00117CD9"/>
    <w:rsid w:val="00121193"/>
    <w:rsid w:val="00121DC1"/>
    <w:rsid w:val="0012330C"/>
    <w:rsid w:val="001244AD"/>
    <w:rsid w:val="00124955"/>
    <w:rsid w:val="00127FAE"/>
    <w:rsid w:val="00130A34"/>
    <w:rsid w:val="00133384"/>
    <w:rsid w:val="00134DAC"/>
    <w:rsid w:val="00134E75"/>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5D55"/>
    <w:rsid w:val="00187FE0"/>
    <w:rsid w:val="00193349"/>
    <w:rsid w:val="00196D62"/>
    <w:rsid w:val="001A051C"/>
    <w:rsid w:val="001A1E02"/>
    <w:rsid w:val="001A1F0B"/>
    <w:rsid w:val="001A4380"/>
    <w:rsid w:val="001A448C"/>
    <w:rsid w:val="001A7EB1"/>
    <w:rsid w:val="001B1449"/>
    <w:rsid w:val="001B76A1"/>
    <w:rsid w:val="001C0234"/>
    <w:rsid w:val="001C3959"/>
    <w:rsid w:val="001C5F28"/>
    <w:rsid w:val="001D1300"/>
    <w:rsid w:val="001D1A33"/>
    <w:rsid w:val="001D20FA"/>
    <w:rsid w:val="001D384B"/>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3036"/>
    <w:rsid w:val="00216664"/>
    <w:rsid w:val="002206C8"/>
    <w:rsid w:val="0022089A"/>
    <w:rsid w:val="00220DAF"/>
    <w:rsid w:val="00220DF8"/>
    <w:rsid w:val="002276FC"/>
    <w:rsid w:val="00235A65"/>
    <w:rsid w:val="00237760"/>
    <w:rsid w:val="00237EFE"/>
    <w:rsid w:val="00241772"/>
    <w:rsid w:val="002435B1"/>
    <w:rsid w:val="00243D7F"/>
    <w:rsid w:val="00246803"/>
    <w:rsid w:val="00247958"/>
    <w:rsid w:val="00252609"/>
    <w:rsid w:val="00252C42"/>
    <w:rsid w:val="00254626"/>
    <w:rsid w:val="002564BB"/>
    <w:rsid w:val="00257B8A"/>
    <w:rsid w:val="00257F5B"/>
    <w:rsid w:val="00260FD5"/>
    <w:rsid w:val="00265658"/>
    <w:rsid w:val="0026586D"/>
    <w:rsid w:val="00273643"/>
    <w:rsid w:val="00275619"/>
    <w:rsid w:val="002813FF"/>
    <w:rsid w:val="00281B5B"/>
    <w:rsid w:val="00282319"/>
    <w:rsid w:val="002841F3"/>
    <w:rsid w:val="002851CF"/>
    <w:rsid w:val="002856A3"/>
    <w:rsid w:val="002876E4"/>
    <w:rsid w:val="0029433E"/>
    <w:rsid w:val="00296480"/>
    <w:rsid w:val="002A3B9B"/>
    <w:rsid w:val="002A4179"/>
    <w:rsid w:val="002A617C"/>
    <w:rsid w:val="002A7081"/>
    <w:rsid w:val="002B2F6F"/>
    <w:rsid w:val="002B3BA6"/>
    <w:rsid w:val="002B727A"/>
    <w:rsid w:val="002C02BE"/>
    <w:rsid w:val="002C126C"/>
    <w:rsid w:val="002C16C0"/>
    <w:rsid w:val="002C7365"/>
    <w:rsid w:val="002C7D4B"/>
    <w:rsid w:val="002D006B"/>
    <w:rsid w:val="002D2A33"/>
    <w:rsid w:val="002D3427"/>
    <w:rsid w:val="002D3944"/>
    <w:rsid w:val="002D6842"/>
    <w:rsid w:val="002E09DF"/>
    <w:rsid w:val="002E1392"/>
    <w:rsid w:val="002E59DA"/>
    <w:rsid w:val="002E5ACD"/>
    <w:rsid w:val="002E5C7B"/>
    <w:rsid w:val="002F19C0"/>
    <w:rsid w:val="002F5513"/>
    <w:rsid w:val="002F6C5C"/>
    <w:rsid w:val="002F7C5C"/>
    <w:rsid w:val="00302678"/>
    <w:rsid w:val="003033CA"/>
    <w:rsid w:val="00306A2E"/>
    <w:rsid w:val="00311E0B"/>
    <w:rsid w:val="003128E0"/>
    <w:rsid w:val="003167AC"/>
    <w:rsid w:val="00317393"/>
    <w:rsid w:val="00317992"/>
    <w:rsid w:val="00325151"/>
    <w:rsid w:val="00326346"/>
    <w:rsid w:val="003332FC"/>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19D2"/>
    <w:rsid w:val="00374E35"/>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3B3F"/>
    <w:rsid w:val="003C440F"/>
    <w:rsid w:val="003C468A"/>
    <w:rsid w:val="003D3EDE"/>
    <w:rsid w:val="003D5F36"/>
    <w:rsid w:val="003D602A"/>
    <w:rsid w:val="003D646E"/>
    <w:rsid w:val="003E2335"/>
    <w:rsid w:val="003E304F"/>
    <w:rsid w:val="003E3F92"/>
    <w:rsid w:val="003E4BC0"/>
    <w:rsid w:val="003E4FEC"/>
    <w:rsid w:val="003E542F"/>
    <w:rsid w:val="003E7A07"/>
    <w:rsid w:val="003F6168"/>
    <w:rsid w:val="00400086"/>
    <w:rsid w:val="004002D6"/>
    <w:rsid w:val="00400475"/>
    <w:rsid w:val="00404717"/>
    <w:rsid w:val="004052A2"/>
    <w:rsid w:val="004053EA"/>
    <w:rsid w:val="004056A3"/>
    <w:rsid w:val="00406267"/>
    <w:rsid w:val="004068EE"/>
    <w:rsid w:val="00410A54"/>
    <w:rsid w:val="00411067"/>
    <w:rsid w:val="00414255"/>
    <w:rsid w:val="004158C9"/>
    <w:rsid w:val="004256E5"/>
    <w:rsid w:val="00431255"/>
    <w:rsid w:val="00435797"/>
    <w:rsid w:val="004367FD"/>
    <w:rsid w:val="00441A66"/>
    <w:rsid w:val="004425DA"/>
    <w:rsid w:val="004503EE"/>
    <w:rsid w:val="0045155B"/>
    <w:rsid w:val="00454C24"/>
    <w:rsid w:val="00456F8C"/>
    <w:rsid w:val="004605B3"/>
    <w:rsid w:val="004640BE"/>
    <w:rsid w:val="004646F3"/>
    <w:rsid w:val="00465348"/>
    <w:rsid w:val="004704D6"/>
    <w:rsid w:val="00470607"/>
    <w:rsid w:val="004737D6"/>
    <w:rsid w:val="00474BF1"/>
    <w:rsid w:val="004751B4"/>
    <w:rsid w:val="00475732"/>
    <w:rsid w:val="00476215"/>
    <w:rsid w:val="00476C5B"/>
    <w:rsid w:val="00476E78"/>
    <w:rsid w:val="004770AF"/>
    <w:rsid w:val="00480EE7"/>
    <w:rsid w:val="00482A35"/>
    <w:rsid w:val="00490D1D"/>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823"/>
    <w:rsid w:val="004E615C"/>
    <w:rsid w:val="004E6F78"/>
    <w:rsid w:val="004F06BE"/>
    <w:rsid w:val="004F5B19"/>
    <w:rsid w:val="004F5DE7"/>
    <w:rsid w:val="004F7B2E"/>
    <w:rsid w:val="005030F3"/>
    <w:rsid w:val="00504771"/>
    <w:rsid w:val="00513ABD"/>
    <w:rsid w:val="005152A1"/>
    <w:rsid w:val="005226AE"/>
    <w:rsid w:val="00531EEE"/>
    <w:rsid w:val="00533408"/>
    <w:rsid w:val="00534B57"/>
    <w:rsid w:val="00541AEA"/>
    <w:rsid w:val="005469FA"/>
    <w:rsid w:val="005501BC"/>
    <w:rsid w:val="005503CC"/>
    <w:rsid w:val="00550E2E"/>
    <w:rsid w:val="00551E0F"/>
    <w:rsid w:val="00554836"/>
    <w:rsid w:val="0055497D"/>
    <w:rsid w:val="00557355"/>
    <w:rsid w:val="00557D7D"/>
    <w:rsid w:val="0056507D"/>
    <w:rsid w:val="00566259"/>
    <w:rsid w:val="005710DD"/>
    <w:rsid w:val="00571F98"/>
    <w:rsid w:val="00576D06"/>
    <w:rsid w:val="00576FEE"/>
    <w:rsid w:val="005778BB"/>
    <w:rsid w:val="0057799C"/>
    <w:rsid w:val="00580CBF"/>
    <w:rsid w:val="00583768"/>
    <w:rsid w:val="005841A0"/>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2899"/>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533F"/>
    <w:rsid w:val="005F644B"/>
    <w:rsid w:val="005F7F07"/>
    <w:rsid w:val="00600F46"/>
    <w:rsid w:val="00603FA7"/>
    <w:rsid w:val="00604D8E"/>
    <w:rsid w:val="00605580"/>
    <w:rsid w:val="00605B86"/>
    <w:rsid w:val="0061035C"/>
    <w:rsid w:val="006109A3"/>
    <w:rsid w:val="00611727"/>
    <w:rsid w:val="0061435A"/>
    <w:rsid w:val="00614DD3"/>
    <w:rsid w:val="00615132"/>
    <w:rsid w:val="0061528C"/>
    <w:rsid w:val="00616673"/>
    <w:rsid w:val="006168C3"/>
    <w:rsid w:val="00616BD8"/>
    <w:rsid w:val="00622435"/>
    <w:rsid w:val="006229A9"/>
    <w:rsid w:val="0062512A"/>
    <w:rsid w:val="006266B8"/>
    <w:rsid w:val="006272D6"/>
    <w:rsid w:val="006311D6"/>
    <w:rsid w:val="00633D58"/>
    <w:rsid w:val="006379DB"/>
    <w:rsid w:val="006407DC"/>
    <w:rsid w:val="00640F95"/>
    <w:rsid w:val="00642684"/>
    <w:rsid w:val="00643239"/>
    <w:rsid w:val="00647DBC"/>
    <w:rsid w:val="00653665"/>
    <w:rsid w:val="00655D27"/>
    <w:rsid w:val="00661F27"/>
    <w:rsid w:val="00664309"/>
    <w:rsid w:val="00667F9E"/>
    <w:rsid w:val="00671884"/>
    <w:rsid w:val="00672F02"/>
    <w:rsid w:val="00673A98"/>
    <w:rsid w:val="00674ADB"/>
    <w:rsid w:val="00683DB2"/>
    <w:rsid w:val="006842F7"/>
    <w:rsid w:val="00687FE9"/>
    <w:rsid w:val="00691B16"/>
    <w:rsid w:val="00692472"/>
    <w:rsid w:val="00692D8F"/>
    <w:rsid w:val="00694F80"/>
    <w:rsid w:val="006950B9"/>
    <w:rsid w:val="00695477"/>
    <w:rsid w:val="00696E37"/>
    <w:rsid w:val="006970C2"/>
    <w:rsid w:val="00697671"/>
    <w:rsid w:val="006A05CC"/>
    <w:rsid w:val="006B0477"/>
    <w:rsid w:val="006C4421"/>
    <w:rsid w:val="006D00B1"/>
    <w:rsid w:val="006D1DD0"/>
    <w:rsid w:val="006D1E0B"/>
    <w:rsid w:val="006D3B7D"/>
    <w:rsid w:val="006D44E1"/>
    <w:rsid w:val="006D4B29"/>
    <w:rsid w:val="006D6B60"/>
    <w:rsid w:val="006D7AD9"/>
    <w:rsid w:val="006D7BF6"/>
    <w:rsid w:val="006E11E7"/>
    <w:rsid w:val="006E13AA"/>
    <w:rsid w:val="006E7A6B"/>
    <w:rsid w:val="006F0766"/>
    <w:rsid w:val="006F3911"/>
    <w:rsid w:val="006F7087"/>
    <w:rsid w:val="00701C46"/>
    <w:rsid w:val="00704599"/>
    <w:rsid w:val="00705C9E"/>
    <w:rsid w:val="007063AD"/>
    <w:rsid w:val="007107A9"/>
    <w:rsid w:val="00713F63"/>
    <w:rsid w:val="00713F72"/>
    <w:rsid w:val="0071459C"/>
    <w:rsid w:val="00715ABC"/>
    <w:rsid w:val="00716BB9"/>
    <w:rsid w:val="00720C37"/>
    <w:rsid w:val="00723290"/>
    <w:rsid w:val="00723706"/>
    <w:rsid w:val="007239F1"/>
    <w:rsid w:val="0072762E"/>
    <w:rsid w:val="0072788A"/>
    <w:rsid w:val="00730312"/>
    <w:rsid w:val="00731244"/>
    <w:rsid w:val="007312BA"/>
    <w:rsid w:val="00732AB7"/>
    <w:rsid w:val="007350E1"/>
    <w:rsid w:val="00736349"/>
    <w:rsid w:val="007418C7"/>
    <w:rsid w:val="007433A5"/>
    <w:rsid w:val="00743888"/>
    <w:rsid w:val="00744A72"/>
    <w:rsid w:val="00745D85"/>
    <w:rsid w:val="00747881"/>
    <w:rsid w:val="00747FAB"/>
    <w:rsid w:val="00755049"/>
    <w:rsid w:val="00760287"/>
    <w:rsid w:val="00760F0C"/>
    <w:rsid w:val="007639ED"/>
    <w:rsid w:val="0076436F"/>
    <w:rsid w:val="00766085"/>
    <w:rsid w:val="00766B20"/>
    <w:rsid w:val="007720EF"/>
    <w:rsid w:val="00775897"/>
    <w:rsid w:val="007830ED"/>
    <w:rsid w:val="00783BED"/>
    <w:rsid w:val="007873E8"/>
    <w:rsid w:val="007901C1"/>
    <w:rsid w:val="007972E7"/>
    <w:rsid w:val="007A26B4"/>
    <w:rsid w:val="007B09AA"/>
    <w:rsid w:val="007B125E"/>
    <w:rsid w:val="007B29C9"/>
    <w:rsid w:val="007B5DBE"/>
    <w:rsid w:val="007B6870"/>
    <w:rsid w:val="007C13C9"/>
    <w:rsid w:val="007C291C"/>
    <w:rsid w:val="007D2D18"/>
    <w:rsid w:val="007D3270"/>
    <w:rsid w:val="007D5676"/>
    <w:rsid w:val="007E0BED"/>
    <w:rsid w:val="007E0F17"/>
    <w:rsid w:val="007E36F3"/>
    <w:rsid w:val="007E3E7E"/>
    <w:rsid w:val="007E3E9A"/>
    <w:rsid w:val="007F13B3"/>
    <w:rsid w:val="007F30D3"/>
    <w:rsid w:val="007F50EB"/>
    <w:rsid w:val="007F5FB2"/>
    <w:rsid w:val="007F62B7"/>
    <w:rsid w:val="007F6989"/>
    <w:rsid w:val="008024CC"/>
    <w:rsid w:val="00810B49"/>
    <w:rsid w:val="0081157E"/>
    <w:rsid w:val="00812A81"/>
    <w:rsid w:val="00812D59"/>
    <w:rsid w:val="00812F73"/>
    <w:rsid w:val="0081323B"/>
    <w:rsid w:val="0081422F"/>
    <w:rsid w:val="00816E42"/>
    <w:rsid w:val="00821109"/>
    <w:rsid w:val="00822F94"/>
    <w:rsid w:val="00823E4D"/>
    <w:rsid w:val="00834743"/>
    <w:rsid w:val="00836D7E"/>
    <w:rsid w:val="0084043F"/>
    <w:rsid w:val="00840EDF"/>
    <w:rsid w:val="00842E43"/>
    <w:rsid w:val="00847E0F"/>
    <w:rsid w:val="008514C0"/>
    <w:rsid w:val="0086361C"/>
    <w:rsid w:val="00863EB1"/>
    <w:rsid w:val="00871451"/>
    <w:rsid w:val="00874734"/>
    <w:rsid w:val="008812F4"/>
    <w:rsid w:val="008827B8"/>
    <w:rsid w:val="008852D5"/>
    <w:rsid w:val="00886C1F"/>
    <w:rsid w:val="00892E6B"/>
    <w:rsid w:val="00894426"/>
    <w:rsid w:val="00894793"/>
    <w:rsid w:val="008959D9"/>
    <w:rsid w:val="00897D78"/>
    <w:rsid w:val="008A717D"/>
    <w:rsid w:val="008A7595"/>
    <w:rsid w:val="008B3003"/>
    <w:rsid w:val="008B30BA"/>
    <w:rsid w:val="008B5D32"/>
    <w:rsid w:val="008B7F30"/>
    <w:rsid w:val="008C1BA3"/>
    <w:rsid w:val="008C1D3A"/>
    <w:rsid w:val="008D1B1F"/>
    <w:rsid w:val="008D2844"/>
    <w:rsid w:val="008D3C47"/>
    <w:rsid w:val="008D6127"/>
    <w:rsid w:val="008D7C15"/>
    <w:rsid w:val="008E1540"/>
    <w:rsid w:val="008E3408"/>
    <w:rsid w:val="008E5FD7"/>
    <w:rsid w:val="008F193D"/>
    <w:rsid w:val="008F2203"/>
    <w:rsid w:val="008F48A1"/>
    <w:rsid w:val="008F61CD"/>
    <w:rsid w:val="008F655E"/>
    <w:rsid w:val="008F6A05"/>
    <w:rsid w:val="008F74B9"/>
    <w:rsid w:val="009028BE"/>
    <w:rsid w:val="009049F4"/>
    <w:rsid w:val="00907A0D"/>
    <w:rsid w:val="009113EF"/>
    <w:rsid w:val="00911E5F"/>
    <w:rsid w:val="00915694"/>
    <w:rsid w:val="00916858"/>
    <w:rsid w:val="009203D1"/>
    <w:rsid w:val="00923536"/>
    <w:rsid w:val="009243C1"/>
    <w:rsid w:val="0092608D"/>
    <w:rsid w:val="0092728E"/>
    <w:rsid w:val="00930BBF"/>
    <w:rsid w:val="009340EA"/>
    <w:rsid w:val="0093426F"/>
    <w:rsid w:val="00941E95"/>
    <w:rsid w:val="00944512"/>
    <w:rsid w:val="00945F55"/>
    <w:rsid w:val="009500D6"/>
    <w:rsid w:val="00950555"/>
    <w:rsid w:val="00957572"/>
    <w:rsid w:val="00961992"/>
    <w:rsid w:val="00970803"/>
    <w:rsid w:val="00974035"/>
    <w:rsid w:val="0097410C"/>
    <w:rsid w:val="00974A64"/>
    <w:rsid w:val="00975AC6"/>
    <w:rsid w:val="00980D8F"/>
    <w:rsid w:val="009864EB"/>
    <w:rsid w:val="009876C9"/>
    <w:rsid w:val="009926E1"/>
    <w:rsid w:val="00995B52"/>
    <w:rsid w:val="00995FDA"/>
    <w:rsid w:val="00997341"/>
    <w:rsid w:val="00997F29"/>
    <w:rsid w:val="009A180C"/>
    <w:rsid w:val="009A47C7"/>
    <w:rsid w:val="009B1617"/>
    <w:rsid w:val="009C088F"/>
    <w:rsid w:val="009C0C05"/>
    <w:rsid w:val="009C1F09"/>
    <w:rsid w:val="009C26BE"/>
    <w:rsid w:val="009C35BC"/>
    <w:rsid w:val="009C4F9F"/>
    <w:rsid w:val="009C6F57"/>
    <w:rsid w:val="009D36C9"/>
    <w:rsid w:val="009E1F24"/>
    <w:rsid w:val="009E49FC"/>
    <w:rsid w:val="009E5AD3"/>
    <w:rsid w:val="009E5F42"/>
    <w:rsid w:val="009F0C00"/>
    <w:rsid w:val="009F61CB"/>
    <w:rsid w:val="009F714B"/>
    <w:rsid w:val="00A006E1"/>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27347"/>
    <w:rsid w:val="00A30F5E"/>
    <w:rsid w:val="00A31926"/>
    <w:rsid w:val="00A36703"/>
    <w:rsid w:val="00A376BC"/>
    <w:rsid w:val="00A4321B"/>
    <w:rsid w:val="00A436D5"/>
    <w:rsid w:val="00A515A1"/>
    <w:rsid w:val="00A54DC4"/>
    <w:rsid w:val="00A55A05"/>
    <w:rsid w:val="00A60B52"/>
    <w:rsid w:val="00A61279"/>
    <w:rsid w:val="00A61C13"/>
    <w:rsid w:val="00A62783"/>
    <w:rsid w:val="00A627F1"/>
    <w:rsid w:val="00A63C13"/>
    <w:rsid w:val="00A71B5E"/>
    <w:rsid w:val="00A73903"/>
    <w:rsid w:val="00A739E9"/>
    <w:rsid w:val="00A753CD"/>
    <w:rsid w:val="00A76C4A"/>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7ADE"/>
    <w:rsid w:val="00AC092C"/>
    <w:rsid w:val="00AC18D0"/>
    <w:rsid w:val="00AC1E75"/>
    <w:rsid w:val="00AD4B21"/>
    <w:rsid w:val="00AD5387"/>
    <w:rsid w:val="00AD6489"/>
    <w:rsid w:val="00AE07A5"/>
    <w:rsid w:val="00AE0CA2"/>
    <w:rsid w:val="00AE1104"/>
    <w:rsid w:val="00AE4C38"/>
    <w:rsid w:val="00AE56F5"/>
    <w:rsid w:val="00AE5F0C"/>
    <w:rsid w:val="00AF3535"/>
    <w:rsid w:val="00AF4143"/>
    <w:rsid w:val="00AF46A1"/>
    <w:rsid w:val="00AF4BC8"/>
    <w:rsid w:val="00AF6D2F"/>
    <w:rsid w:val="00B00A89"/>
    <w:rsid w:val="00B00F61"/>
    <w:rsid w:val="00B010EA"/>
    <w:rsid w:val="00B05579"/>
    <w:rsid w:val="00B077C8"/>
    <w:rsid w:val="00B10047"/>
    <w:rsid w:val="00B103EB"/>
    <w:rsid w:val="00B16943"/>
    <w:rsid w:val="00B16C3F"/>
    <w:rsid w:val="00B202EA"/>
    <w:rsid w:val="00B26106"/>
    <w:rsid w:val="00B30AC5"/>
    <w:rsid w:val="00B3262C"/>
    <w:rsid w:val="00B33ABD"/>
    <w:rsid w:val="00B3634B"/>
    <w:rsid w:val="00B44900"/>
    <w:rsid w:val="00B464C6"/>
    <w:rsid w:val="00B50996"/>
    <w:rsid w:val="00B51FC8"/>
    <w:rsid w:val="00B51FD5"/>
    <w:rsid w:val="00B54C7F"/>
    <w:rsid w:val="00B57118"/>
    <w:rsid w:val="00B60106"/>
    <w:rsid w:val="00B62222"/>
    <w:rsid w:val="00B652F4"/>
    <w:rsid w:val="00B65F2E"/>
    <w:rsid w:val="00B71F0C"/>
    <w:rsid w:val="00B72C86"/>
    <w:rsid w:val="00B74491"/>
    <w:rsid w:val="00B7449B"/>
    <w:rsid w:val="00B74F05"/>
    <w:rsid w:val="00B76BE3"/>
    <w:rsid w:val="00B819A1"/>
    <w:rsid w:val="00B85657"/>
    <w:rsid w:val="00B865FF"/>
    <w:rsid w:val="00B915EB"/>
    <w:rsid w:val="00B9163A"/>
    <w:rsid w:val="00B92B97"/>
    <w:rsid w:val="00B95237"/>
    <w:rsid w:val="00B96C94"/>
    <w:rsid w:val="00B97220"/>
    <w:rsid w:val="00BA5B95"/>
    <w:rsid w:val="00BA6E31"/>
    <w:rsid w:val="00BB2312"/>
    <w:rsid w:val="00BC4B0D"/>
    <w:rsid w:val="00BC4ED2"/>
    <w:rsid w:val="00BC5DD4"/>
    <w:rsid w:val="00BD020B"/>
    <w:rsid w:val="00BD0E1F"/>
    <w:rsid w:val="00BD172D"/>
    <w:rsid w:val="00BD2EE5"/>
    <w:rsid w:val="00BD43AE"/>
    <w:rsid w:val="00BD529C"/>
    <w:rsid w:val="00BD6516"/>
    <w:rsid w:val="00BD714C"/>
    <w:rsid w:val="00BE3A17"/>
    <w:rsid w:val="00BE4A58"/>
    <w:rsid w:val="00BE5271"/>
    <w:rsid w:val="00BF578D"/>
    <w:rsid w:val="00BF6FE8"/>
    <w:rsid w:val="00C019E9"/>
    <w:rsid w:val="00C036A6"/>
    <w:rsid w:val="00C03E72"/>
    <w:rsid w:val="00C07051"/>
    <w:rsid w:val="00C07B98"/>
    <w:rsid w:val="00C11DCA"/>
    <w:rsid w:val="00C12410"/>
    <w:rsid w:val="00C21157"/>
    <w:rsid w:val="00C219C3"/>
    <w:rsid w:val="00C22E8B"/>
    <w:rsid w:val="00C309B2"/>
    <w:rsid w:val="00C35362"/>
    <w:rsid w:val="00C353A9"/>
    <w:rsid w:val="00C35A2A"/>
    <w:rsid w:val="00C36282"/>
    <w:rsid w:val="00C36BC2"/>
    <w:rsid w:val="00C36F14"/>
    <w:rsid w:val="00C53CFB"/>
    <w:rsid w:val="00C54D82"/>
    <w:rsid w:val="00C5557E"/>
    <w:rsid w:val="00C570C8"/>
    <w:rsid w:val="00C66E54"/>
    <w:rsid w:val="00C71F85"/>
    <w:rsid w:val="00C73699"/>
    <w:rsid w:val="00C74AB4"/>
    <w:rsid w:val="00C767C9"/>
    <w:rsid w:val="00C82052"/>
    <w:rsid w:val="00C869BB"/>
    <w:rsid w:val="00C90E54"/>
    <w:rsid w:val="00C92C86"/>
    <w:rsid w:val="00C950D4"/>
    <w:rsid w:val="00C958FA"/>
    <w:rsid w:val="00CA0878"/>
    <w:rsid w:val="00CA6D81"/>
    <w:rsid w:val="00CB0D7E"/>
    <w:rsid w:val="00CB13E7"/>
    <w:rsid w:val="00CB20C6"/>
    <w:rsid w:val="00CB7422"/>
    <w:rsid w:val="00CB78B2"/>
    <w:rsid w:val="00CC0592"/>
    <w:rsid w:val="00CC08A3"/>
    <w:rsid w:val="00CC1CF7"/>
    <w:rsid w:val="00CC4161"/>
    <w:rsid w:val="00CC4658"/>
    <w:rsid w:val="00CC5DB4"/>
    <w:rsid w:val="00CC610F"/>
    <w:rsid w:val="00CD037D"/>
    <w:rsid w:val="00CD08E7"/>
    <w:rsid w:val="00CD7B7C"/>
    <w:rsid w:val="00CE2B46"/>
    <w:rsid w:val="00CE47C3"/>
    <w:rsid w:val="00CE595E"/>
    <w:rsid w:val="00CE7C85"/>
    <w:rsid w:val="00CF1216"/>
    <w:rsid w:val="00CF336B"/>
    <w:rsid w:val="00CF54BC"/>
    <w:rsid w:val="00CF596D"/>
    <w:rsid w:val="00CF6036"/>
    <w:rsid w:val="00D01125"/>
    <w:rsid w:val="00D02D93"/>
    <w:rsid w:val="00D04E5C"/>
    <w:rsid w:val="00D05539"/>
    <w:rsid w:val="00D06CCF"/>
    <w:rsid w:val="00D10A8F"/>
    <w:rsid w:val="00D11707"/>
    <w:rsid w:val="00D121E1"/>
    <w:rsid w:val="00D14D63"/>
    <w:rsid w:val="00D156C9"/>
    <w:rsid w:val="00D15C61"/>
    <w:rsid w:val="00D16AA5"/>
    <w:rsid w:val="00D25C58"/>
    <w:rsid w:val="00D25D29"/>
    <w:rsid w:val="00D2619F"/>
    <w:rsid w:val="00D26A31"/>
    <w:rsid w:val="00D31957"/>
    <w:rsid w:val="00D32E3D"/>
    <w:rsid w:val="00D37415"/>
    <w:rsid w:val="00D37CAD"/>
    <w:rsid w:val="00D46FA1"/>
    <w:rsid w:val="00D50133"/>
    <w:rsid w:val="00D513CC"/>
    <w:rsid w:val="00D52340"/>
    <w:rsid w:val="00D57AA8"/>
    <w:rsid w:val="00D60593"/>
    <w:rsid w:val="00D61098"/>
    <w:rsid w:val="00D61841"/>
    <w:rsid w:val="00D6572B"/>
    <w:rsid w:val="00D70AD3"/>
    <w:rsid w:val="00D73119"/>
    <w:rsid w:val="00D73D0A"/>
    <w:rsid w:val="00D742C8"/>
    <w:rsid w:val="00D74ADD"/>
    <w:rsid w:val="00D7574A"/>
    <w:rsid w:val="00D8143D"/>
    <w:rsid w:val="00D85EEE"/>
    <w:rsid w:val="00D8628E"/>
    <w:rsid w:val="00D9006C"/>
    <w:rsid w:val="00D92AF8"/>
    <w:rsid w:val="00D9351C"/>
    <w:rsid w:val="00D97E2E"/>
    <w:rsid w:val="00D97EBE"/>
    <w:rsid w:val="00DA005D"/>
    <w:rsid w:val="00DB15C4"/>
    <w:rsid w:val="00DB2915"/>
    <w:rsid w:val="00DB3C0D"/>
    <w:rsid w:val="00DB6651"/>
    <w:rsid w:val="00DC0AF3"/>
    <w:rsid w:val="00DC12E2"/>
    <w:rsid w:val="00DC52BD"/>
    <w:rsid w:val="00DC6EB3"/>
    <w:rsid w:val="00DD12E7"/>
    <w:rsid w:val="00DD2672"/>
    <w:rsid w:val="00DD5667"/>
    <w:rsid w:val="00DD6BFB"/>
    <w:rsid w:val="00DD7024"/>
    <w:rsid w:val="00DE04C7"/>
    <w:rsid w:val="00DF3C96"/>
    <w:rsid w:val="00DF4A04"/>
    <w:rsid w:val="00DF5287"/>
    <w:rsid w:val="00DF7DCB"/>
    <w:rsid w:val="00DF7F9F"/>
    <w:rsid w:val="00E008F0"/>
    <w:rsid w:val="00E03656"/>
    <w:rsid w:val="00E0561B"/>
    <w:rsid w:val="00E10A8B"/>
    <w:rsid w:val="00E132A9"/>
    <w:rsid w:val="00E1632A"/>
    <w:rsid w:val="00E20391"/>
    <w:rsid w:val="00E20415"/>
    <w:rsid w:val="00E23253"/>
    <w:rsid w:val="00E248A3"/>
    <w:rsid w:val="00E24BC4"/>
    <w:rsid w:val="00E2504D"/>
    <w:rsid w:val="00E3277F"/>
    <w:rsid w:val="00E329C3"/>
    <w:rsid w:val="00E33557"/>
    <w:rsid w:val="00E35532"/>
    <w:rsid w:val="00E4066A"/>
    <w:rsid w:val="00E40D9C"/>
    <w:rsid w:val="00E442AA"/>
    <w:rsid w:val="00E503EA"/>
    <w:rsid w:val="00E51CD5"/>
    <w:rsid w:val="00E54C74"/>
    <w:rsid w:val="00E578BA"/>
    <w:rsid w:val="00E621BE"/>
    <w:rsid w:val="00E630EC"/>
    <w:rsid w:val="00E65361"/>
    <w:rsid w:val="00E737F8"/>
    <w:rsid w:val="00E73CC3"/>
    <w:rsid w:val="00E743A2"/>
    <w:rsid w:val="00E76C9F"/>
    <w:rsid w:val="00E817FF"/>
    <w:rsid w:val="00E83B63"/>
    <w:rsid w:val="00E85E86"/>
    <w:rsid w:val="00E8696B"/>
    <w:rsid w:val="00E900C5"/>
    <w:rsid w:val="00E902BF"/>
    <w:rsid w:val="00E91385"/>
    <w:rsid w:val="00E9422D"/>
    <w:rsid w:val="00E94F35"/>
    <w:rsid w:val="00E966A2"/>
    <w:rsid w:val="00EA1535"/>
    <w:rsid w:val="00EA1C1C"/>
    <w:rsid w:val="00EA300C"/>
    <w:rsid w:val="00EA69CE"/>
    <w:rsid w:val="00EB1EDA"/>
    <w:rsid w:val="00EB69B1"/>
    <w:rsid w:val="00EC30C9"/>
    <w:rsid w:val="00EC3BA8"/>
    <w:rsid w:val="00EC5609"/>
    <w:rsid w:val="00EC5805"/>
    <w:rsid w:val="00ED05C2"/>
    <w:rsid w:val="00ED37E5"/>
    <w:rsid w:val="00ED6E7B"/>
    <w:rsid w:val="00EE0285"/>
    <w:rsid w:val="00EE4992"/>
    <w:rsid w:val="00EE54E3"/>
    <w:rsid w:val="00EE5A37"/>
    <w:rsid w:val="00EE7D11"/>
    <w:rsid w:val="00EE7D9E"/>
    <w:rsid w:val="00EE7E54"/>
    <w:rsid w:val="00EF2EE3"/>
    <w:rsid w:val="00EF3213"/>
    <w:rsid w:val="00EF3616"/>
    <w:rsid w:val="00EF6651"/>
    <w:rsid w:val="00F00500"/>
    <w:rsid w:val="00F03CB4"/>
    <w:rsid w:val="00F0680F"/>
    <w:rsid w:val="00F101E1"/>
    <w:rsid w:val="00F10A0B"/>
    <w:rsid w:val="00F10F75"/>
    <w:rsid w:val="00F120A5"/>
    <w:rsid w:val="00F12B6B"/>
    <w:rsid w:val="00F144F6"/>
    <w:rsid w:val="00F14F1B"/>
    <w:rsid w:val="00F20A33"/>
    <w:rsid w:val="00F3151B"/>
    <w:rsid w:val="00F33EF6"/>
    <w:rsid w:val="00F33F2E"/>
    <w:rsid w:val="00F37450"/>
    <w:rsid w:val="00F43BB7"/>
    <w:rsid w:val="00F4750D"/>
    <w:rsid w:val="00F50CDE"/>
    <w:rsid w:val="00F51C16"/>
    <w:rsid w:val="00F52883"/>
    <w:rsid w:val="00F5431F"/>
    <w:rsid w:val="00F548FA"/>
    <w:rsid w:val="00F572B9"/>
    <w:rsid w:val="00F67221"/>
    <w:rsid w:val="00F70CB9"/>
    <w:rsid w:val="00F72238"/>
    <w:rsid w:val="00F722D4"/>
    <w:rsid w:val="00F734D4"/>
    <w:rsid w:val="00F749C7"/>
    <w:rsid w:val="00F75A12"/>
    <w:rsid w:val="00F77289"/>
    <w:rsid w:val="00F80EBE"/>
    <w:rsid w:val="00F83B6B"/>
    <w:rsid w:val="00F85D63"/>
    <w:rsid w:val="00F8618E"/>
    <w:rsid w:val="00F91BCF"/>
    <w:rsid w:val="00F93727"/>
    <w:rsid w:val="00F97316"/>
    <w:rsid w:val="00FA2470"/>
    <w:rsid w:val="00FB0269"/>
    <w:rsid w:val="00FB0297"/>
    <w:rsid w:val="00FB11C4"/>
    <w:rsid w:val="00FB4D11"/>
    <w:rsid w:val="00FC0B86"/>
    <w:rsid w:val="00FC161D"/>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101C"/>
    <w:rsid w:val="00FF186B"/>
    <w:rsid w:val="00FF2ACF"/>
    <w:rsid w:val="00FF2BA8"/>
    <w:rsid w:val="00FF378C"/>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56E8A7B8-A935-CB44-9E74-C18775E3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AF30B-F192-874A-9F51-97A1FD24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Ernesto Tijerina</cp:lastModifiedBy>
  <cp:revision>2</cp:revision>
  <cp:lastPrinted>2010-05-06T21:50:00Z</cp:lastPrinted>
  <dcterms:created xsi:type="dcterms:W3CDTF">2023-11-30T17:20:00Z</dcterms:created>
  <dcterms:modified xsi:type="dcterms:W3CDTF">2023-11-30T17:20:00Z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