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89E3C" w14:textId="5356F951" w:rsidR="006E1276" w:rsidRPr="00630C63" w:rsidRDefault="00BF0322" w:rsidP="00C305DB">
      <w:pPr>
        <w:pStyle w:val="PolicySection"/>
        <w:keepNext w:val="0"/>
        <w:widowControl w:val="0"/>
        <w:numPr>
          <w:ilvl w:val="0"/>
          <w:numId w:val="3"/>
        </w:numPr>
        <w:adjustRightInd w:val="0"/>
        <w:spacing w:after="0"/>
        <w:ind w:left="1080" w:hanging="108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630C63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Definitions</w:t>
      </w:r>
    </w:p>
    <w:p w14:paraId="61619A10" w14:textId="08CA8A49" w:rsidR="00C305DB" w:rsidRPr="00630C63" w:rsidRDefault="00C305DB" w:rsidP="006E1276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5D27C000" w14:textId="0D120B35" w:rsidR="00BF0322" w:rsidRPr="004E0D8A" w:rsidRDefault="00BF0322" w:rsidP="006E1276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630C63">
        <w:rPr>
          <w:rFonts w:ascii="Times New Roman" w:hAnsi="Times New Roman" w:cs="Times New Roman"/>
          <w:bCs/>
          <w:kern w:val="0"/>
          <w:szCs w:val="24"/>
        </w:rPr>
        <w:t>“</w:t>
      </w:r>
      <w:r w:rsidRPr="004E0D8A">
        <w:rPr>
          <w:rFonts w:ascii="Times New Roman" w:hAnsi="Times New Roman" w:cs="Times New Roman"/>
          <w:bCs/>
          <w:kern w:val="0"/>
          <w:szCs w:val="24"/>
        </w:rPr>
        <w:t>Employee” means an employee or appointed officer who is paid to perform services for</w:t>
      </w:r>
      <w:r w:rsidR="00BF7E65" w:rsidRPr="004E0D8A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="00BA6F7A">
        <w:rPr>
          <w:rFonts w:ascii="Times New Roman" w:hAnsi="Times New Roman" w:cs="Times New Roman"/>
          <w:bCs/>
          <w:kern w:val="0"/>
          <w:szCs w:val="24"/>
        </w:rPr>
        <w:t>Henry Ford Academy Alameda School for Art + Design</w:t>
      </w:r>
      <w:r w:rsidR="00BF7E65" w:rsidRPr="004E0D8A">
        <w:rPr>
          <w:rFonts w:ascii="Times New Roman" w:hAnsi="Times New Roman" w:cs="Times New Roman"/>
          <w:bCs/>
          <w:kern w:val="0"/>
          <w:szCs w:val="24"/>
        </w:rPr>
        <w:t xml:space="preserve">. </w:t>
      </w:r>
      <w:r w:rsidRPr="004E0D8A">
        <w:rPr>
          <w:rFonts w:ascii="Times New Roman" w:hAnsi="Times New Roman" w:cs="Times New Roman"/>
          <w:bCs/>
          <w:kern w:val="0"/>
          <w:szCs w:val="24"/>
        </w:rPr>
        <w:t xml:space="preserve">This definition does not include independent contractors. </w:t>
      </w:r>
    </w:p>
    <w:p w14:paraId="1917A7B0" w14:textId="3B88D558" w:rsidR="00BF0322" w:rsidRPr="004E0D8A" w:rsidRDefault="00BF0322" w:rsidP="006E1276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0B6D529C" w14:textId="7F7A2199" w:rsidR="00BF0322" w:rsidRPr="004E0D8A" w:rsidRDefault="00BF0322" w:rsidP="006E1276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4E0D8A">
        <w:rPr>
          <w:rFonts w:ascii="Times New Roman" w:hAnsi="Times New Roman" w:cs="Times New Roman"/>
          <w:bCs/>
          <w:kern w:val="0"/>
          <w:szCs w:val="24"/>
        </w:rPr>
        <w:t xml:space="preserve">“Law” means a state or federal statute, an ordinance of a local governmental entity, or a rule adopted under a statute or ordinance. </w:t>
      </w:r>
    </w:p>
    <w:p w14:paraId="0B67EB8A" w14:textId="2CC3B179" w:rsidR="00BF0322" w:rsidRPr="004E0D8A" w:rsidRDefault="00BF0322" w:rsidP="006E1276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6A7C4C77" w14:textId="116692CD" w:rsidR="00BF0322" w:rsidRPr="004E0D8A" w:rsidRDefault="00BF0322" w:rsidP="006E1276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4E0D8A">
        <w:rPr>
          <w:rFonts w:ascii="Times New Roman" w:hAnsi="Times New Roman" w:cs="Times New Roman"/>
          <w:bCs/>
          <w:kern w:val="0"/>
          <w:szCs w:val="24"/>
        </w:rPr>
        <w:t xml:space="preserve">“Personnel action” means an action that affects an employee’s compensation, promotion, demotion, transfer, work assignment, or performance evaluation. </w:t>
      </w:r>
    </w:p>
    <w:p w14:paraId="178C2D36" w14:textId="77AF27E9" w:rsidR="00BF0322" w:rsidRPr="004E0D8A" w:rsidRDefault="00BF0322" w:rsidP="006E1276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2E14CA9A" w14:textId="77777777" w:rsidR="00BF0322" w:rsidRPr="004E0D8A" w:rsidRDefault="00BF0322" w:rsidP="006E1276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4E0D8A">
        <w:rPr>
          <w:rFonts w:ascii="Times New Roman" w:hAnsi="Times New Roman" w:cs="Times New Roman"/>
          <w:bCs/>
          <w:kern w:val="0"/>
          <w:szCs w:val="24"/>
        </w:rPr>
        <w:t xml:space="preserve">A “good faith” belief that a violation of law occurred means that: </w:t>
      </w:r>
    </w:p>
    <w:p w14:paraId="06D8465B" w14:textId="77777777" w:rsidR="00BF0322" w:rsidRPr="004E0D8A" w:rsidRDefault="00BF0322" w:rsidP="006E1276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6CAA5754" w14:textId="3F37EE41" w:rsidR="00BF0322" w:rsidRPr="004E0D8A" w:rsidRDefault="00BF0322" w:rsidP="00BF0322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4E0D8A">
        <w:rPr>
          <w:rFonts w:ascii="Times New Roman" w:hAnsi="Times New Roman" w:cs="Times New Roman"/>
          <w:bCs/>
          <w:kern w:val="0"/>
          <w:szCs w:val="24"/>
        </w:rPr>
        <w:t xml:space="preserve">An employee believed the conduct reported was a violation of law; and </w:t>
      </w:r>
    </w:p>
    <w:p w14:paraId="159B17CC" w14:textId="4CF545F5" w:rsidR="00BF0322" w:rsidRPr="004E0D8A" w:rsidRDefault="00BF0322" w:rsidP="00BF0322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4E0D8A">
        <w:rPr>
          <w:rFonts w:ascii="Times New Roman" w:hAnsi="Times New Roman" w:cs="Times New Roman"/>
          <w:bCs/>
          <w:kern w:val="0"/>
          <w:szCs w:val="24"/>
        </w:rPr>
        <w:t xml:space="preserve">The employee’s belief was reasonable </w:t>
      </w:r>
      <w:proofErr w:type="gramStart"/>
      <w:r w:rsidRPr="004E0D8A">
        <w:rPr>
          <w:rFonts w:ascii="Times New Roman" w:hAnsi="Times New Roman" w:cs="Times New Roman"/>
          <w:bCs/>
          <w:kern w:val="0"/>
          <w:szCs w:val="24"/>
        </w:rPr>
        <w:t>in light of</w:t>
      </w:r>
      <w:proofErr w:type="gramEnd"/>
      <w:r w:rsidRPr="004E0D8A">
        <w:rPr>
          <w:rFonts w:ascii="Times New Roman" w:hAnsi="Times New Roman" w:cs="Times New Roman"/>
          <w:bCs/>
          <w:kern w:val="0"/>
          <w:szCs w:val="24"/>
        </w:rPr>
        <w:t xml:space="preserve"> the employee’s experience and training. </w:t>
      </w:r>
    </w:p>
    <w:p w14:paraId="3616C48E" w14:textId="227F3C40" w:rsidR="00BF0322" w:rsidRPr="004E0D8A" w:rsidRDefault="00BF0322" w:rsidP="006E1276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063733BA" w14:textId="39759E8C" w:rsidR="00BF0322" w:rsidRPr="004E0D8A" w:rsidRDefault="00BF0322" w:rsidP="006E1276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4E0D8A">
        <w:rPr>
          <w:rFonts w:ascii="Times New Roman" w:hAnsi="Times New Roman" w:cs="Times New Roman"/>
          <w:bCs/>
          <w:kern w:val="0"/>
          <w:szCs w:val="24"/>
        </w:rPr>
        <w:t xml:space="preserve">A “good faith” belief that a law enforcement authority is an appropriate one means: </w:t>
      </w:r>
    </w:p>
    <w:p w14:paraId="70503513" w14:textId="50112066" w:rsidR="00BF0322" w:rsidRPr="004E0D8A" w:rsidRDefault="00BF0322" w:rsidP="006E1276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3C14C4B1" w14:textId="421A27B0" w:rsidR="00BF0322" w:rsidRPr="004E0D8A" w:rsidRDefault="00BF0322" w:rsidP="00BF0322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4E0D8A">
        <w:rPr>
          <w:rFonts w:ascii="Times New Roman" w:hAnsi="Times New Roman" w:cs="Times New Roman"/>
          <w:bCs/>
          <w:kern w:val="0"/>
          <w:szCs w:val="24"/>
        </w:rPr>
        <w:t xml:space="preserve">The employee believed the governmental entity was authorized </w:t>
      </w:r>
      <w:proofErr w:type="gramStart"/>
      <w:r w:rsidRPr="004E0D8A">
        <w:rPr>
          <w:rFonts w:ascii="Times New Roman" w:hAnsi="Times New Roman" w:cs="Times New Roman"/>
          <w:bCs/>
          <w:kern w:val="0"/>
          <w:szCs w:val="24"/>
        </w:rPr>
        <w:t>to</w:t>
      </w:r>
      <w:proofErr w:type="gramEnd"/>
    </w:p>
    <w:p w14:paraId="00715C50" w14:textId="71FA42D3" w:rsidR="00BF0322" w:rsidRPr="004E0D8A" w:rsidRDefault="00BF0322" w:rsidP="00BF0322">
      <w:pPr>
        <w:pStyle w:val="ListParagraph"/>
        <w:numPr>
          <w:ilvl w:val="1"/>
          <w:numId w:val="42"/>
        </w:numPr>
        <w:ind w:left="1080"/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4E0D8A">
        <w:rPr>
          <w:rFonts w:ascii="Times New Roman" w:hAnsi="Times New Roman" w:cs="Times New Roman"/>
          <w:bCs/>
          <w:kern w:val="0"/>
          <w:szCs w:val="24"/>
        </w:rPr>
        <w:t xml:space="preserve">Regulate under or enforce the law alleged to be violated in the report; or </w:t>
      </w:r>
    </w:p>
    <w:p w14:paraId="28E282AD" w14:textId="11468ECC" w:rsidR="00BF0322" w:rsidRPr="004E0D8A" w:rsidRDefault="00BF0322" w:rsidP="00BF0322">
      <w:pPr>
        <w:pStyle w:val="ListParagraph"/>
        <w:numPr>
          <w:ilvl w:val="1"/>
          <w:numId w:val="42"/>
        </w:numPr>
        <w:ind w:left="1080"/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4E0D8A">
        <w:rPr>
          <w:rFonts w:ascii="Times New Roman" w:hAnsi="Times New Roman" w:cs="Times New Roman"/>
          <w:bCs/>
          <w:kern w:val="0"/>
          <w:szCs w:val="24"/>
        </w:rPr>
        <w:t>Investigate or prosecute a violation of criminal law; and</w:t>
      </w:r>
    </w:p>
    <w:p w14:paraId="5AE0E673" w14:textId="1CC516C9" w:rsidR="00BF0322" w:rsidRPr="004E0D8A" w:rsidRDefault="00BF0322" w:rsidP="00BF0322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4E0D8A">
        <w:rPr>
          <w:rFonts w:ascii="Times New Roman" w:hAnsi="Times New Roman" w:cs="Times New Roman"/>
          <w:bCs/>
          <w:kern w:val="0"/>
          <w:szCs w:val="24"/>
        </w:rPr>
        <w:t xml:space="preserve">The employee’s belief was reasonable </w:t>
      </w:r>
      <w:proofErr w:type="gramStart"/>
      <w:r w:rsidRPr="004E0D8A">
        <w:rPr>
          <w:rFonts w:ascii="Times New Roman" w:hAnsi="Times New Roman" w:cs="Times New Roman"/>
          <w:bCs/>
          <w:kern w:val="0"/>
          <w:szCs w:val="24"/>
        </w:rPr>
        <w:t>in light of</w:t>
      </w:r>
      <w:proofErr w:type="gramEnd"/>
      <w:r w:rsidRPr="004E0D8A">
        <w:rPr>
          <w:rFonts w:ascii="Times New Roman" w:hAnsi="Times New Roman" w:cs="Times New Roman"/>
          <w:bCs/>
          <w:kern w:val="0"/>
          <w:szCs w:val="24"/>
        </w:rPr>
        <w:t xml:space="preserve"> the employee’s experience and training. </w:t>
      </w:r>
    </w:p>
    <w:p w14:paraId="30B8689C" w14:textId="2D91FDF1" w:rsidR="00BF0322" w:rsidRPr="004E0D8A" w:rsidRDefault="00BF0322" w:rsidP="006E1276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54C7D526" w14:textId="31E58FC3" w:rsidR="00BF0322" w:rsidRPr="004E0D8A" w:rsidRDefault="00BF0322" w:rsidP="00BF0322">
      <w:pPr>
        <w:pStyle w:val="PolicySection"/>
        <w:keepNext w:val="0"/>
        <w:widowControl w:val="0"/>
        <w:numPr>
          <w:ilvl w:val="0"/>
          <w:numId w:val="3"/>
        </w:numPr>
        <w:adjustRightInd w:val="0"/>
        <w:spacing w:after="0"/>
        <w:ind w:left="1080" w:hanging="108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4E0D8A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Whistleblower Complaints</w:t>
      </w:r>
    </w:p>
    <w:p w14:paraId="26961926" w14:textId="674F92B4" w:rsidR="00BF0322" w:rsidRPr="004E0D8A" w:rsidRDefault="00BF0322" w:rsidP="006E1276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7C6183B7" w14:textId="1187FD43" w:rsidR="00244326" w:rsidRPr="00630C63" w:rsidRDefault="00BF0322" w:rsidP="006E1276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4E0D8A">
        <w:rPr>
          <w:rFonts w:ascii="Times New Roman" w:hAnsi="Times New Roman" w:cs="Times New Roman"/>
          <w:bCs/>
          <w:kern w:val="0"/>
          <w:szCs w:val="24"/>
        </w:rPr>
        <w:t xml:space="preserve">An employee who alleges a violation of whistleblower protection may take legal action against </w:t>
      </w:r>
      <w:r w:rsidR="00BA6F7A">
        <w:rPr>
          <w:rFonts w:ascii="Times New Roman" w:hAnsi="Times New Roman" w:cs="Times New Roman"/>
          <w:bCs/>
          <w:kern w:val="0"/>
          <w:szCs w:val="24"/>
        </w:rPr>
        <w:t>Henry Ford Academy Alameda School for Art + Design</w:t>
      </w:r>
      <w:r w:rsidR="006D6265" w:rsidRPr="004E0D8A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Pr="004E0D8A">
        <w:rPr>
          <w:rFonts w:ascii="Times New Roman" w:hAnsi="Times New Roman" w:cs="Times New Roman"/>
          <w:bCs/>
          <w:kern w:val="0"/>
          <w:szCs w:val="24"/>
        </w:rPr>
        <w:t xml:space="preserve">as described in Chapter 554 of the Texas Government Code. </w:t>
      </w:r>
      <w:r w:rsidR="00244326" w:rsidRPr="004E0D8A">
        <w:rPr>
          <w:rFonts w:ascii="Times New Roman" w:hAnsi="Times New Roman" w:cs="Times New Roman"/>
          <w:bCs/>
          <w:kern w:val="0"/>
          <w:szCs w:val="24"/>
        </w:rPr>
        <w:t>Before taking such action, an employee must initiate a grievance under PG-</w:t>
      </w:r>
      <w:r w:rsidR="00ED7859" w:rsidRPr="004E0D8A">
        <w:rPr>
          <w:rFonts w:ascii="Times New Roman" w:hAnsi="Times New Roman" w:cs="Times New Roman"/>
          <w:bCs/>
          <w:kern w:val="0"/>
          <w:szCs w:val="24"/>
        </w:rPr>
        <w:t>XX</w:t>
      </w:r>
      <w:r w:rsidR="00244326" w:rsidRPr="004E0D8A">
        <w:rPr>
          <w:rFonts w:ascii="Times New Roman" w:hAnsi="Times New Roman" w:cs="Times New Roman"/>
          <w:bCs/>
          <w:kern w:val="0"/>
          <w:szCs w:val="24"/>
        </w:rPr>
        <w:t xml:space="preserve"> (Employee Complaints and Grievances</w:t>
      </w:r>
      <w:r w:rsidR="00630C63" w:rsidRPr="004E0D8A">
        <w:rPr>
          <w:rFonts w:ascii="Times New Roman" w:hAnsi="Times New Roman" w:cs="Times New Roman"/>
          <w:bCs/>
          <w:kern w:val="0"/>
          <w:szCs w:val="24"/>
        </w:rPr>
        <w:t xml:space="preserve"> - General</w:t>
      </w:r>
      <w:r w:rsidR="00244326" w:rsidRPr="004E0D8A">
        <w:rPr>
          <w:rFonts w:ascii="Times New Roman" w:hAnsi="Times New Roman" w:cs="Times New Roman"/>
          <w:bCs/>
          <w:kern w:val="0"/>
          <w:szCs w:val="24"/>
        </w:rPr>
        <w:t>).</w:t>
      </w:r>
      <w:r w:rsidR="00244326" w:rsidRPr="00630C63">
        <w:rPr>
          <w:rFonts w:ascii="Times New Roman" w:hAnsi="Times New Roman" w:cs="Times New Roman"/>
          <w:bCs/>
          <w:kern w:val="0"/>
          <w:szCs w:val="24"/>
        </w:rPr>
        <w:t xml:space="preserve"> </w:t>
      </w:r>
    </w:p>
    <w:p w14:paraId="5B700A64" w14:textId="77777777" w:rsidR="00244326" w:rsidRPr="00630C63" w:rsidRDefault="00244326" w:rsidP="006E1276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72BC03AA" w14:textId="3E5EF95C" w:rsidR="00BF0322" w:rsidRPr="00630C63" w:rsidRDefault="00244326" w:rsidP="006E1276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630C63">
        <w:rPr>
          <w:rFonts w:ascii="Times New Roman" w:hAnsi="Times New Roman" w:cs="Times New Roman"/>
          <w:bCs/>
          <w:kern w:val="0"/>
          <w:szCs w:val="24"/>
        </w:rPr>
        <w:t>The employee must invoke the grievance process under PG-</w:t>
      </w:r>
      <w:r w:rsidR="00854AFE" w:rsidRPr="00E84BEB">
        <w:rPr>
          <w:rFonts w:ascii="Times New Roman" w:hAnsi="Times New Roman" w:cs="Times New Roman"/>
          <w:bCs/>
          <w:kern w:val="0"/>
          <w:szCs w:val="24"/>
        </w:rPr>
        <w:t>4.24</w:t>
      </w:r>
      <w:r w:rsidR="0079473B" w:rsidRPr="00630C63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Pr="00630C63">
        <w:rPr>
          <w:rFonts w:ascii="Times New Roman" w:hAnsi="Times New Roman" w:cs="Times New Roman"/>
          <w:bCs/>
          <w:kern w:val="0"/>
          <w:szCs w:val="24"/>
        </w:rPr>
        <w:t xml:space="preserve">no later than the 90th day after the date on which the alleged suspension, termination, or other adverse employment action occurred or was discovered by the employee through reasonable diligence. </w:t>
      </w:r>
      <w:r w:rsidR="00BA6F7A">
        <w:rPr>
          <w:rFonts w:ascii="Times New Roman" w:hAnsi="Times New Roman" w:cs="Times New Roman"/>
          <w:bCs/>
          <w:kern w:val="0"/>
          <w:szCs w:val="24"/>
        </w:rPr>
        <w:t>Henry Ford Academy Alameda School for Art + Design</w:t>
      </w:r>
      <w:r w:rsidR="00BF7E65" w:rsidRPr="00630C63">
        <w:rPr>
          <w:rFonts w:ascii="Times New Roman" w:hAnsi="Times New Roman" w:cs="Times New Roman"/>
          <w:b/>
          <w:bCs/>
          <w:kern w:val="0"/>
          <w:szCs w:val="24"/>
        </w:rPr>
        <w:t xml:space="preserve"> </w:t>
      </w:r>
      <w:r w:rsidRPr="00630C63">
        <w:rPr>
          <w:rFonts w:ascii="Times New Roman" w:hAnsi="Times New Roman" w:cs="Times New Roman"/>
          <w:bCs/>
          <w:kern w:val="0"/>
          <w:szCs w:val="24"/>
        </w:rPr>
        <w:t>may shorten the timelines outlined in PG-</w:t>
      </w:r>
      <w:r w:rsidR="00854AFE" w:rsidRPr="00E84BEB">
        <w:rPr>
          <w:rFonts w:ascii="Times New Roman" w:hAnsi="Times New Roman" w:cs="Times New Roman"/>
          <w:bCs/>
          <w:kern w:val="0"/>
          <w:szCs w:val="24"/>
        </w:rPr>
        <w:t>4.24</w:t>
      </w:r>
      <w:r w:rsidR="00630C63" w:rsidRPr="00630C63">
        <w:rPr>
          <w:rFonts w:ascii="Times New Roman" w:hAnsi="Times New Roman" w:cs="Times New Roman"/>
          <w:bCs/>
          <w:kern w:val="0"/>
          <w:szCs w:val="24"/>
        </w:rPr>
        <w:t xml:space="preserve"> (Employee Complaints and Grievances - General)</w:t>
      </w:r>
      <w:r w:rsidRPr="00630C63">
        <w:rPr>
          <w:rFonts w:ascii="Times New Roman" w:hAnsi="Times New Roman" w:cs="Times New Roman"/>
          <w:bCs/>
          <w:kern w:val="0"/>
          <w:szCs w:val="24"/>
        </w:rPr>
        <w:t xml:space="preserve"> </w:t>
      </w:r>
      <w:proofErr w:type="gramStart"/>
      <w:r w:rsidRPr="00630C63">
        <w:rPr>
          <w:rFonts w:ascii="Times New Roman" w:hAnsi="Times New Roman" w:cs="Times New Roman"/>
          <w:bCs/>
          <w:kern w:val="0"/>
          <w:szCs w:val="24"/>
        </w:rPr>
        <w:t>in order to</w:t>
      </w:r>
      <w:proofErr w:type="gramEnd"/>
      <w:r w:rsidRPr="00630C63">
        <w:rPr>
          <w:rFonts w:ascii="Times New Roman" w:hAnsi="Times New Roman" w:cs="Times New Roman"/>
          <w:bCs/>
          <w:kern w:val="0"/>
          <w:szCs w:val="24"/>
        </w:rPr>
        <w:t xml:space="preserve"> allow the Board</w:t>
      </w:r>
      <w:r w:rsidR="00E47362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Pr="00630C63">
        <w:rPr>
          <w:rFonts w:ascii="Times New Roman" w:hAnsi="Times New Roman" w:cs="Times New Roman"/>
          <w:bCs/>
          <w:kern w:val="0"/>
          <w:szCs w:val="24"/>
        </w:rPr>
        <w:t xml:space="preserve">to make a final decision concerning the grievance within 60 days of initiation of the </w:t>
      </w:r>
      <w:r w:rsidR="00E47362">
        <w:rPr>
          <w:rFonts w:ascii="Times New Roman" w:hAnsi="Times New Roman" w:cs="Times New Roman"/>
          <w:bCs/>
          <w:kern w:val="0"/>
          <w:szCs w:val="24"/>
        </w:rPr>
        <w:t>grievance</w:t>
      </w:r>
      <w:r w:rsidRPr="00630C63">
        <w:rPr>
          <w:rFonts w:ascii="Times New Roman" w:hAnsi="Times New Roman" w:cs="Times New Roman"/>
          <w:bCs/>
          <w:kern w:val="0"/>
          <w:szCs w:val="24"/>
        </w:rPr>
        <w:t xml:space="preserve">. </w:t>
      </w:r>
    </w:p>
    <w:p w14:paraId="3CD86F37" w14:textId="562F765B" w:rsidR="00244326" w:rsidRPr="00630C63" w:rsidRDefault="00244326" w:rsidP="006E1276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75DC780B" w14:textId="70F571CB" w:rsidR="00244326" w:rsidRPr="00630C63" w:rsidRDefault="00244326" w:rsidP="006E1276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630C63">
        <w:rPr>
          <w:rFonts w:ascii="Times New Roman" w:hAnsi="Times New Roman" w:cs="Times New Roman"/>
          <w:bCs/>
          <w:kern w:val="0"/>
          <w:szCs w:val="24"/>
        </w:rPr>
        <w:t xml:space="preserve">If the Board does not render a final decision before the 61st day after grievance procedures </w:t>
      </w:r>
      <w:proofErr w:type="gramStart"/>
      <w:r w:rsidRPr="00630C63">
        <w:rPr>
          <w:rFonts w:ascii="Times New Roman" w:hAnsi="Times New Roman" w:cs="Times New Roman"/>
          <w:bCs/>
          <w:kern w:val="0"/>
          <w:szCs w:val="24"/>
        </w:rPr>
        <w:t>are</w:t>
      </w:r>
      <w:proofErr w:type="gramEnd"/>
      <w:r w:rsidRPr="00630C63">
        <w:rPr>
          <w:rFonts w:ascii="Times New Roman" w:hAnsi="Times New Roman" w:cs="Times New Roman"/>
          <w:bCs/>
          <w:kern w:val="0"/>
          <w:szCs w:val="24"/>
        </w:rPr>
        <w:t xml:space="preserve"> initiated, the employee may elect to: </w:t>
      </w:r>
    </w:p>
    <w:p w14:paraId="131B5EF4" w14:textId="7BC191CD" w:rsidR="00244326" w:rsidRPr="00630C63" w:rsidRDefault="00244326" w:rsidP="006E1276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4C0356FD" w14:textId="323CAB2F" w:rsidR="00244326" w:rsidRPr="00630C63" w:rsidRDefault="00244326" w:rsidP="00244326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630C63">
        <w:rPr>
          <w:rFonts w:ascii="Times New Roman" w:hAnsi="Times New Roman" w:cs="Times New Roman"/>
          <w:bCs/>
          <w:kern w:val="0"/>
          <w:szCs w:val="24"/>
        </w:rPr>
        <w:t xml:space="preserve">Exhaust the grievance process under </w:t>
      </w:r>
      <w:r w:rsidR="00630C63" w:rsidRPr="00630C63">
        <w:rPr>
          <w:rFonts w:ascii="Times New Roman" w:hAnsi="Times New Roman" w:cs="Times New Roman"/>
          <w:bCs/>
          <w:kern w:val="0"/>
          <w:szCs w:val="24"/>
        </w:rPr>
        <w:t>PG-</w:t>
      </w:r>
      <w:r w:rsidR="00854AFE" w:rsidRPr="00E84BEB">
        <w:rPr>
          <w:rFonts w:ascii="Times New Roman" w:hAnsi="Times New Roman" w:cs="Times New Roman"/>
          <w:bCs/>
          <w:kern w:val="0"/>
          <w:szCs w:val="24"/>
        </w:rPr>
        <w:t>4.24</w:t>
      </w:r>
      <w:r w:rsidR="00630C63" w:rsidRPr="00630C63">
        <w:rPr>
          <w:rFonts w:ascii="Times New Roman" w:hAnsi="Times New Roman" w:cs="Times New Roman"/>
          <w:bCs/>
          <w:kern w:val="0"/>
          <w:szCs w:val="24"/>
        </w:rPr>
        <w:t xml:space="preserve"> (Employee Complaints and Grievances - General)</w:t>
      </w:r>
      <w:r w:rsidRPr="00630C63">
        <w:rPr>
          <w:rFonts w:ascii="Times New Roman" w:hAnsi="Times New Roman" w:cs="Times New Roman"/>
          <w:bCs/>
          <w:kern w:val="0"/>
          <w:szCs w:val="24"/>
        </w:rPr>
        <w:t xml:space="preserve">, in which case the employee must file legal action not later than the 30th day after </w:t>
      </w:r>
      <w:r w:rsidRPr="00630C63">
        <w:rPr>
          <w:rFonts w:ascii="Times New Roman" w:hAnsi="Times New Roman" w:cs="Times New Roman"/>
          <w:bCs/>
          <w:kern w:val="0"/>
          <w:szCs w:val="24"/>
        </w:rPr>
        <w:lastRenderedPageBreak/>
        <w:t xml:space="preserve">the date those procedures are exhausted to obtain relief under Chapter 554 of the Texas Government Code; or </w:t>
      </w:r>
    </w:p>
    <w:p w14:paraId="68AA748A" w14:textId="02C31FF6" w:rsidR="00244326" w:rsidRPr="00630C63" w:rsidRDefault="00244326" w:rsidP="00244326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630C63">
        <w:rPr>
          <w:rFonts w:ascii="Times New Roman" w:hAnsi="Times New Roman" w:cs="Times New Roman"/>
          <w:bCs/>
          <w:kern w:val="0"/>
          <w:szCs w:val="24"/>
        </w:rPr>
        <w:t xml:space="preserve">Terminate the grievance process under </w:t>
      </w:r>
      <w:r w:rsidR="00630C63" w:rsidRPr="00630C63">
        <w:rPr>
          <w:rFonts w:ascii="Times New Roman" w:hAnsi="Times New Roman" w:cs="Times New Roman"/>
          <w:bCs/>
          <w:kern w:val="0"/>
          <w:szCs w:val="24"/>
        </w:rPr>
        <w:t>PG-</w:t>
      </w:r>
      <w:r w:rsidR="00854AFE" w:rsidRPr="00E84BEB">
        <w:rPr>
          <w:rFonts w:ascii="Times New Roman" w:hAnsi="Times New Roman" w:cs="Times New Roman"/>
          <w:bCs/>
          <w:kern w:val="0"/>
          <w:szCs w:val="24"/>
        </w:rPr>
        <w:t>4.24</w:t>
      </w:r>
      <w:r w:rsidR="00630C63" w:rsidRPr="00630C63">
        <w:rPr>
          <w:rFonts w:ascii="Times New Roman" w:hAnsi="Times New Roman" w:cs="Times New Roman"/>
          <w:bCs/>
          <w:kern w:val="0"/>
          <w:szCs w:val="24"/>
        </w:rPr>
        <w:t xml:space="preserve"> (Employee Complaints and Grievances - General) </w:t>
      </w:r>
      <w:r w:rsidRPr="00630C63">
        <w:rPr>
          <w:rFonts w:ascii="Times New Roman" w:hAnsi="Times New Roman" w:cs="Times New Roman"/>
          <w:bCs/>
          <w:kern w:val="0"/>
          <w:szCs w:val="24"/>
        </w:rPr>
        <w:t xml:space="preserve">and file legal action within the timelines set by sections 554.005 and 554.006 of the Texas Government Code. </w:t>
      </w:r>
    </w:p>
    <w:p w14:paraId="269A8A3B" w14:textId="264747AA" w:rsidR="00BF0322" w:rsidRDefault="00BF0322" w:rsidP="006E1276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1794F9E3" w14:textId="7A29DF73" w:rsidR="00630C63" w:rsidRPr="00630C63" w:rsidRDefault="00630C63" w:rsidP="006E1276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>
        <w:rPr>
          <w:rFonts w:ascii="Times New Roman" w:hAnsi="Times New Roman" w:cs="Times New Roman"/>
          <w:bCs/>
          <w:i/>
          <w:iCs/>
          <w:kern w:val="0"/>
          <w:szCs w:val="24"/>
        </w:rPr>
        <w:t>Gov’t Code 554.005, .006</w:t>
      </w:r>
      <w:r>
        <w:rPr>
          <w:rFonts w:ascii="Times New Roman" w:hAnsi="Times New Roman" w:cs="Times New Roman"/>
          <w:bCs/>
          <w:kern w:val="0"/>
          <w:szCs w:val="24"/>
        </w:rPr>
        <w:t xml:space="preserve">. </w:t>
      </w:r>
    </w:p>
    <w:p w14:paraId="28259DCD" w14:textId="77777777" w:rsidR="00630C63" w:rsidRDefault="00630C63" w:rsidP="006E1276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7BB6B0F0" w14:textId="77777777" w:rsidR="00630C63" w:rsidRPr="00630C63" w:rsidRDefault="00630C63" w:rsidP="00630C63">
      <w:pPr>
        <w:pStyle w:val="PolicySection"/>
        <w:keepNext w:val="0"/>
        <w:widowControl w:val="0"/>
        <w:numPr>
          <w:ilvl w:val="0"/>
          <w:numId w:val="3"/>
        </w:numPr>
        <w:adjustRightInd w:val="0"/>
        <w:spacing w:after="0"/>
        <w:ind w:left="1080" w:hanging="108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630C63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Whistleblower Protections</w:t>
      </w:r>
    </w:p>
    <w:p w14:paraId="2AAED243" w14:textId="77777777" w:rsidR="00630C63" w:rsidRPr="00630C63" w:rsidRDefault="00630C63" w:rsidP="00630C63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0FC51D8C" w14:textId="66BD321B" w:rsidR="00630C63" w:rsidRPr="004E0D8A" w:rsidRDefault="00630C63" w:rsidP="00630C63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630C63">
        <w:rPr>
          <w:rFonts w:ascii="Times New Roman" w:hAnsi="Times New Roman" w:cs="Times New Roman"/>
          <w:bCs/>
          <w:kern w:val="0"/>
          <w:szCs w:val="24"/>
        </w:rPr>
        <w:t xml:space="preserve">Neither the Board nor its agents shall suspend or terminate the employment of, or take other adverse personnel action against, an employee who in good faith reports a violation of law by </w:t>
      </w:r>
      <w:r w:rsidR="00BA6F7A">
        <w:rPr>
          <w:rFonts w:ascii="Times New Roman" w:hAnsi="Times New Roman" w:cs="Times New Roman"/>
          <w:bCs/>
          <w:kern w:val="0"/>
          <w:szCs w:val="24"/>
        </w:rPr>
        <w:t>Henry Ford Academy Alameda School for Art + Design</w:t>
      </w:r>
      <w:r w:rsidRPr="004E0D8A">
        <w:rPr>
          <w:rFonts w:ascii="Times New Roman" w:hAnsi="Times New Roman" w:cs="Times New Roman"/>
          <w:bCs/>
          <w:kern w:val="0"/>
          <w:szCs w:val="24"/>
        </w:rPr>
        <w:t xml:space="preserve"> or another </w:t>
      </w:r>
      <w:r w:rsidR="00BA6F7A">
        <w:rPr>
          <w:rFonts w:ascii="Times New Roman" w:hAnsi="Times New Roman" w:cs="Times New Roman"/>
          <w:bCs/>
          <w:kern w:val="0"/>
          <w:szCs w:val="24"/>
        </w:rPr>
        <w:t>Henry Ford Academy Alameda School for Art + Design</w:t>
      </w:r>
      <w:r w:rsidRPr="004E0D8A">
        <w:rPr>
          <w:rFonts w:ascii="Times New Roman" w:hAnsi="Times New Roman" w:cs="Times New Roman"/>
          <w:bCs/>
          <w:kern w:val="0"/>
          <w:szCs w:val="24"/>
        </w:rPr>
        <w:t xml:space="preserve"> employee to an appropriate law enforcement authority. </w:t>
      </w:r>
      <w:r w:rsidRPr="004E0D8A">
        <w:rPr>
          <w:rFonts w:ascii="Times New Roman" w:hAnsi="Times New Roman" w:cs="Times New Roman"/>
          <w:bCs/>
          <w:i/>
          <w:iCs/>
          <w:kern w:val="0"/>
          <w:szCs w:val="24"/>
        </w:rPr>
        <w:t>Gov’t Code 554.002</w:t>
      </w:r>
      <w:r w:rsidRPr="004E0D8A">
        <w:rPr>
          <w:rFonts w:ascii="Times New Roman" w:hAnsi="Times New Roman" w:cs="Times New Roman"/>
          <w:bCs/>
          <w:kern w:val="0"/>
          <w:szCs w:val="24"/>
        </w:rPr>
        <w:t xml:space="preserve">. </w:t>
      </w:r>
    </w:p>
    <w:p w14:paraId="59BE7C62" w14:textId="77777777" w:rsidR="00630C63" w:rsidRPr="004E0D8A" w:rsidRDefault="00630C63" w:rsidP="006E1276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44142645" w14:textId="18D3A122" w:rsidR="00244326" w:rsidRPr="004E0D8A" w:rsidRDefault="00244326" w:rsidP="00244326">
      <w:pPr>
        <w:pStyle w:val="PolicySection"/>
        <w:keepNext w:val="0"/>
        <w:widowControl w:val="0"/>
        <w:numPr>
          <w:ilvl w:val="0"/>
          <w:numId w:val="3"/>
        </w:numPr>
        <w:adjustRightInd w:val="0"/>
        <w:spacing w:after="0"/>
        <w:ind w:left="1080" w:hanging="108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4E0D8A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Notice of Rights</w:t>
      </w:r>
    </w:p>
    <w:p w14:paraId="09D94289" w14:textId="6EDA498C" w:rsidR="00244326" w:rsidRPr="004E0D8A" w:rsidRDefault="00244326" w:rsidP="006E1276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47448083" w14:textId="1A32D42B" w:rsidR="00244326" w:rsidRPr="00630C63" w:rsidRDefault="00BA6F7A" w:rsidP="006E1276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>
        <w:rPr>
          <w:rFonts w:ascii="Times New Roman" w:hAnsi="Times New Roman" w:cs="Times New Roman"/>
          <w:bCs/>
          <w:kern w:val="0"/>
          <w:szCs w:val="24"/>
        </w:rPr>
        <w:t>Henry Ford Academy Alameda School for Art + Design</w:t>
      </w:r>
      <w:r w:rsidR="006D6265" w:rsidRPr="004E0D8A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="00244326" w:rsidRPr="004E0D8A">
        <w:rPr>
          <w:rFonts w:ascii="Times New Roman" w:hAnsi="Times New Roman" w:cs="Times New Roman"/>
          <w:bCs/>
          <w:kern w:val="0"/>
          <w:szCs w:val="24"/>
        </w:rPr>
        <w:t>shall inform employees of their</w:t>
      </w:r>
      <w:r w:rsidR="00244326" w:rsidRPr="00630C63">
        <w:rPr>
          <w:rFonts w:ascii="Times New Roman" w:hAnsi="Times New Roman" w:cs="Times New Roman"/>
          <w:bCs/>
          <w:kern w:val="0"/>
          <w:szCs w:val="24"/>
        </w:rPr>
        <w:t xml:space="preserve"> rights regarding whistleblower protection by posting a sign in a prominent location in the workplace. </w:t>
      </w:r>
      <w:r w:rsidR="00630C63">
        <w:rPr>
          <w:rFonts w:ascii="Times New Roman" w:hAnsi="Times New Roman" w:cs="Times New Roman"/>
          <w:bCs/>
          <w:i/>
          <w:iCs/>
          <w:kern w:val="0"/>
          <w:szCs w:val="24"/>
        </w:rPr>
        <w:t>Gov’t Code 554.009</w:t>
      </w:r>
      <w:r w:rsidR="00630C63">
        <w:rPr>
          <w:rFonts w:ascii="Times New Roman" w:hAnsi="Times New Roman" w:cs="Times New Roman"/>
          <w:bCs/>
          <w:kern w:val="0"/>
          <w:szCs w:val="24"/>
        </w:rPr>
        <w:t xml:space="preserve">. </w:t>
      </w:r>
    </w:p>
    <w:p w14:paraId="484A20A7" w14:textId="71E11419" w:rsidR="19550C4B" w:rsidRPr="00630C63" w:rsidRDefault="19550C4B" w:rsidP="19550C4B">
      <w:pPr>
        <w:jc w:val="both"/>
        <w:rPr>
          <w:rFonts w:ascii="Times New Roman" w:hAnsi="Times New Roman" w:cs="Times New Roman"/>
          <w:szCs w:val="24"/>
        </w:rPr>
      </w:pPr>
    </w:p>
    <w:sectPr w:rsidR="19550C4B" w:rsidRPr="00630C63" w:rsidSect="000E287D">
      <w:headerReference w:type="default" r:id="rId8"/>
      <w:footerReference w:type="default" r:id="rId9"/>
      <w:pgSz w:w="12240" w:h="15840" w:code="1"/>
      <w:pgMar w:top="2160" w:right="1440" w:bottom="1800" w:left="144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F5CA0" w14:textId="77777777" w:rsidR="00BD060E" w:rsidRDefault="00BD060E" w:rsidP="004052A2">
      <w:r>
        <w:separator/>
      </w:r>
    </w:p>
  </w:endnote>
  <w:endnote w:type="continuationSeparator" w:id="0">
    <w:p w14:paraId="5E6453E0" w14:textId="77777777" w:rsidR="00BD060E" w:rsidRDefault="00BD060E" w:rsidP="0040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464"/>
      <w:gridCol w:w="1440"/>
      <w:gridCol w:w="3168"/>
    </w:tblGrid>
    <w:tr w:rsidR="00BF7E65" w:rsidRPr="00A01DDF" w14:paraId="7BEDDA62" w14:textId="77777777" w:rsidTr="00990B2E">
      <w:trPr>
        <w:cantSplit/>
      </w:trPr>
      <w:tc>
        <w:tcPr>
          <w:tcW w:w="4464" w:type="dxa"/>
        </w:tcPr>
        <w:p w14:paraId="3C4C7FF2" w14:textId="24A14F4D" w:rsidR="00BF7E65" w:rsidRPr="00A01DDF" w:rsidRDefault="00BF7E65" w:rsidP="00BF7E65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A01DDF">
            <w:rPr>
              <w:rFonts w:ascii="Times New Roman" w:hAnsi="Times New Roman" w:cs="Times New Roman"/>
              <w:sz w:val="20"/>
              <w:szCs w:val="20"/>
            </w:rPr>
            <w:t xml:space="preserve">DATE ISSUED: </w:t>
          </w:r>
          <w:r w:rsidR="00BA6F7A">
            <w:rPr>
              <w:rFonts w:ascii="Times New Roman" w:hAnsi="Times New Roman" w:cs="Times New Roman"/>
              <w:sz w:val="20"/>
              <w:szCs w:val="20"/>
            </w:rPr>
            <w:t>01-09-2024</w:t>
          </w:r>
        </w:p>
      </w:tc>
      <w:tc>
        <w:tcPr>
          <w:tcW w:w="1440" w:type="dxa"/>
        </w:tcPr>
        <w:p w14:paraId="5DD54DCA" w14:textId="77777777" w:rsidR="00BF7E65" w:rsidRPr="00A01DDF" w:rsidRDefault="00BF7E65" w:rsidP="00BF7E65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5B162748" w14:textId="72AD00C5" w:rsidR="00BF7E65" w:rsidRPr="00A01DDF" w:rsidRDefault="00BF7E65" w:rsidP="00BF7E65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54AF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t xml:space="preserve"> of 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54AFE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  <w:tr w:rsidR="00BF7E65" w:rsidRPr="00A01DDF" w14:paraId="0F3279A0" w14:textId="77777777" w:rsidTr="00990B2E">
      <w:trPr>
        <w:cantSplit/>
      </w:trPr>
      <w:tc>
        <w:tcPr>
          <w:tcW w:w="4464" w:type="dxa"/>
        </w:tcPr>
        <w:p w14:paraId="6EDFCAA6" w14:textId="77777777" w:rsidR="00BF7E65" w:rsidRPr="00A01DDF" w:rsidRDefault="00BF7E65" w:rsidP="00BF7E65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440" w:type="dxa"/>
        </w:tcPr>
        <w:p w14:paraId="1A6E359F" w14:textId="77777777" w:rsidR="00BF7E65" w:rsidRPr="00A01DDF" w:rsidRDefault="00BF7E65" w:rsidP="00BF7E65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110BDD38" w14:textId="77777777" w:rsidR="00BF7E65" w:rsidRPr="00A01DDF" w:rsidRDefault="00BF7E65" w:rsidP="00BF7E65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BF7E65" w:rsidRPr="00A01DDF" w14:paraId="2B0E5174" w14:textId="77777777" w:rsidTr="00990B2E">
      <w:trPr>
        <w:cantSplit/>
      </w:trPr>
      <w:tc>
        <w:tcPr>
          <w:tcW w:w="4464" w:type="dxa"/>
        </w:tcPr>
        <w:p w14:paraId="1E709F28" w14:textId="77777777" w:rsidR="00BF7E65" w:rsidRDefault="00BF7E65" w:rsidP="00BF7E65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© 2020 Schulman, Lopez, Hoffer &amp; Adelstein, LLP</w:t>
          </w:r>
        </w:p>
        <w:p w14:paraId="61968590" w14:textId="77777777" w:rsidR="00BF7E65" w:rsidRPr="00A01DDF" w:rsidRDefault="00BF7E65" w:rsidP="00BF7E65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All rights reserved. </w:t>
          </w:r>
        </w:p>
      </w:tc>
      <w:tc>
        <w:tcPr>
          <w:tcW w:w="1440" w:type="dxa"/>
        </w:tcPr>
        <w:p w14:paraId="668EE2D1" w14:textId="77777777" w:rsidR="00BF7E65" w:rsidRPr="00A01DDF" w:rsidRDefault="00BF7E65" w:rsidP="00BF7E65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12A04F49" w14:textId="77777777" w:rsidR="00BF7E65" w:rsidRPr="00A01DDF" w:rsidRDefault="00BF7E65" w:rsidP="00BF7E65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D37822E" wp14:editId="1589F794">
                <wp:simplePos x="0" y="0"/>
                <wp:positionH relativeFrom="column">
                  <wp:posOffset>1185028</wp:posOffset>
                </wp:positionH>
                <wp:positionV relativeFrom="paragraph">
                  <wp:posOffset>-1825</wp:posOffset>
                </wp:positionV>
                <wp:extent cx="868680" cy="310515"/>
                <wp:effectExtent l="0" t="0" r="0" b="0"/>
                <wp:wrapNone/>
                <wp:docPr id="7" name="Picture 7" descr="A screenshot of a cell phon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292"/>
                        <a:stretch/>
                      </pic:blipFill>
                      <pic:spPr bwMode="auto">
                        <a:xfrm>
                          <a:off x="0" y="0"/>
                          <a:ext cx="868680" cy="310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F578FE1" w14:textId="77777777" w:rsidR="00BF7E65" w:rsidRPr="00CC1CF7" w:rsidRDefault="00BF7E65" w:rsidP="00BF7E65">
    <w:pPr>
      <w:pStyle w:val="Footer"/>
      <w:spacing w:line="2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C1441" w14:textId="77777777" w:rsidR="00BD060E" w:rsidRDefault="00BD060E" w:rsidP="004052A2">
      <w:r>
        <w:separator/>
      </w:r>
    </w:p>
  </w:footnote>
  <w:footnote w:type="continuationSeparator" w:id="0">
    <w:p w14:paraId="2ED42F81" w14:textId="77777777" w:rsidR="00BD060E" w:rsidRDefault="00BD060E" w:rsidP="0040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488"/>
      <w:gridCol w:w="1872"/>
    </w:tblGrid>
    <w:tr w:rsidR="007E36F3" w:rsidRPr="00AA4E26" w14:paraId="11CC1702" w14:textId="77777777" w:rsidTr="005405FC">
      <w:tc>
        <w:tcPr>
          <w:tcW w:w="7488" w:type="dxa"/>
        </w:tcPr>
        <w:p w14:paraId="7C90BEA6" w14:textId="5D3F431C" w:rsidR="006B7814" w:rsidRDefault="00BA6F7A" w:rsidP="006D1E0B">
          <w:pPr>
            <w:pStyle w:val="Header"/>
            <w:rPr>
              <w:rFonts w:ascii="Times New Roman" w:hAnsi="Times New Roman" w:cs="Times New Roman"/>
              <w:b/>
              <w:bCs/>
              <w:szCs w:val="24"/>
            </w:rPr>
          </w:pPr>
          <w:r>
            <w:rPr>
              <w:rFonts w:ascii="Times New Roman" w:hAnsi="Times New Roman" w:cs="Times New Roman"/>
              <w:b/>
              <w:bCs/>
              <w:szCs w:val="24"/>
            </w:rPr>
            <w:t>HENRY FORD LEARNING INSTITUTE</w:t>
          </w:r>
          <w:r w:rsidR="007E36F3">
            <w:rPr>
              <w:rFonts w:ascii="Times New Roman" w:hAnsi="Times New Roman" w:cs="Times New Roman"/>
              <w:b/>
              <w:bCs/>
              <w:szCs w:val="24"/>
            </w:rPr>
            <w:t xml:space="preserve"> </w:t>
          </w:r>
        </w:p>
        <w:p w14:paraId="29853FEA" w14:textId="7187A9FA" w:rsidR="007E36F3" w:rsidRPr="00AA4E26" w:rsidRDefault="007E36F3" w:rsidP="006D1E0B">
          <w:pPr>
            <w:pStyle w:val="Header"/>
            <w:rPr>
              <w:rFonts w:ascii="Times New Roman" w:hAnsi="Times New Roman" w:cs="Times New Roman"/>
              <w:b/>
              <w:bCs/>
              <w:szCs w:val="24"/>
            </w:rPr>
          </w:pPr>
          <w:r w:rsidRPr="00AA4E26">
            <w:rPr>
              <w:rFonts w:ascii="Times New Roman" w:hAnsi="Times New Roman" w:cs="Times New Roman"/>
              <w:b/>
              <w:bCs/>
              <w:szCs w:val="24"/>
            </w:rPr>
            <w:t>BOARD POLICY MANUAL</w:t>
          </w:r>
        </w:p>
      </w:tc>
      <w:tc>
        <w:tcPr>
          <w:tcW w:w="1872" w:type="dxa"/>
        </w:tcPr>
        <w:p w14:paraId="77F1C97F" w14:textId="77777777" w:rsidR="007E36F3" w:rsidRPr="00AA4E26" w:rsidRDefault="007E36F3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  <w:tr w:rsidR="007E36F3" w:rsidRPr="00AA4E26" w14:paraId="55BEE075" w14:textId="77777777" w:rsidTr="005405FC">
      <w:tc>
        <w:tcPr>
          <w:tcW w:w="7488" w:type="dxa"/>
        </w:tcPr>
        <w:p w14:paraId="5D9B6398" w14:textId="053A65A3" w:rsidR="007E36F3" w:rsidRPr="00AA4E26" w:rsidRDefault="006F7087" w:rsidP="00070623">
          <w:pPr>
            <w:pStyle w:val="Head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 xml:space="preserve">POLICY GROUP </w:t>
          </w:r>
          <w:r w:rsidR="00070623">
            <w:rPr>
              <w:rFonts w:ascii="Times New Roman" w:hAnsi="Times New Roman" w:cs="Times New Roman"/>
              <w:szCs w:val="24"/>
            </w:rPr>
            <w:t>4 – PERSONNEL</w:t>
          </w:r>
        </w:p>
      </w:tc>
      <w:tc>
        <w:tcPr>
          <w:tcW w:w="1872" w:type="dxa"/>
        </w:tcPr>
        <w:p w14:paraId="2D489D14" w14:textId="77777777" w:rsidR="007E36F3" w:rsidRPr="00AA4E26" w:rsidRDefault="007E36F3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  <w:tr w:rsidR="007E36F3" w:rsidRPr="00AA4E26" w14:paraId="7B3ED9AA" w14:textId="77777777" w:rsidTr="005405FC">
      <w:tc>
        <w:tcPr>
          <w:tcW w:w="7488" w:type="dxa"/>
        </w:tcPr>
        <w:p w14:paraId="16B5BA54" w14:textId="1D8912B5" w:rsidR="008050DE" w:rsidRPr="00AA4E26" w:rsidRDefault="00BF0322" w:rsidP="002B17E2">
          <w:pPr>
            <w:pStyle w:val="Head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WHISTLEBLOWER PROTECTIONS</w:t>
          </w:r>
        </w:p>
      </w:tc>
      <w:tc>
        <w:tcPr>
          <w:tcW w:w="1872" w:type="dxa"/>
        </w:tcPr>
        <w:p w14:paraId="54B9E97A" w14:textId="61CB8435" w:rsidR="00CE01B2" w:rsidRPr="00AA4E26" w:rsidRDefault="00293C97" w:rsidP="005706EA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PG-</w:t>
          </w:r>
          <w:r w:rsidR="00070623">
            <w:rPr>
              <w:rFonts w:ascii="Times New Roman" w:hAnsi="Times New Roman" w:cs="Times New Roman"/>
              <w:szCs w:val="24"/>
            </w:rPr>
            <w:t>4</w:t>
          </w:r>
          <w:r w:rsidR="005706EA">
            <w:rPr>
              <w:rFonts w:ascii="Times New Roman" w:hAnsi="Times New Roman" w:cs="Times New Roman"/>
              <w:szCs w:val="24"/>
            </w:rPr>
            <w:t>.</w:t>
          </w:r>
          <w:r w:rsidR="00475DBB">
            <w:rPr>
              <w:rFonts w:ascii="Times New Roman" w:hAnsi="Times New Roman" w:cs="Times New Roman"/>
              <w:szCs w:val="24"/>
            </w:rPr>
            <w:t>3</w:t>
          </w:r>
        </w:p>
      </w:tc>
    </w:tr>
    <w:tr w:rsidR="00F144F6" w:rsidRPr="00AA4E26" w14:paraId="224774DA" w14:textId="77777777" w:rsidTr="005405FC">
      <w:tc>
        <w:tcPr>
          <w:tcW w:w="7488" w:type="dxa"/>
        </w:tcPr>
        <w:p w14:paraId="44F19CF0" w14:textId="38D8BB94" w:rsidR="00F144F6" w:rsidRDefault="00F144F6" w:rsidP="00CD08E7">
          <w:pPr>
            <w:pStyle w:val="Header"/>
            <w:rPr>
              <w:rFonts w:ascii="Times New Roman" w:hAnsi="Times New Roman" w:cs="Times New Roman"/>
              <w:szCs w:val="24"/>
            </w:rPr>
          </w:pPr>
        </w:p>
      </w:tc>
      <w:tc>
        <w:tcPr>
          <w:tcW w:w="1872" w:type="dxa"/>
        </w:tcPr>
        <w:p w14:paraId="041E87AC" w14:textId="77777777" w:rsidR="00F144F6" w:rsidRDefault="00F144F6" w:rsidP="00D156C9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</w:tbl>
  <w:p w14:paraId="353141A0" w14:textId="77777777" w:rsidR="007E36F3" w:rsidRPr="00AA4E26" w:rsidRDefault="007E36F3">
    <w:pPr>
      <w:pStyle w:val="Header"/>
      <w:spacing w:line="20" w:lineRule="exac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2077"/>
    <w:multiLevelType w:val="hybridMultilevel"/>
    <w:tmpl w:val="C96813A8"/>
    <w:lvl w:ilvl="0" w:tplc="F10E32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C615B"/>
    <w:multiLevelType w:val="multilevel"/>
    <w:tmpl w:val="401A71D8"/>
    <w:name w:val="zzmpTabbed||Tabbed|2|3|1|1|4|4||1|4|0||1|4|0||1|4|0||1|4|0||1|4|0||1|4|0||1|4|0||1|4|0||"/>
    <w:lvl w:ilvl="0">
      <w:start w:val="1"/>
      <w:numFmt w:val="decimal"/>
      <w:pStyle w:val="TabbedL1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1">
      <w:start w:val="1"/>
      <w:numFmt w:val="lowerLetter"/>
      <w:pStyle w:val="TabbedL2"/>
      <w:lvlText w:val="(%2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left="720" w:firstLine="1440"/>
      </w:pPr>
      <w:rPr>
        <w:b w:val="0"/>
        <w:i w:val="0"/>
        <w:caps w:val="0"/>
        <w:u w:val="none"/>
      </w:rPr>
    </w:lvl>
    <w:lvl w:ilvl="3">
      <w:start w:val="1"/>
      <w:numFmt w:val="lowerLetter"/>
      <w:pStyle w:val="TabbedL4"/>
      <w:lvlText w:val="%4."/>
      <w:lvlJc w:val="left"/>
      <w:pPr>
        <w:tabs>
          <w:tab w:val="num" w:pos="2160"/>
        </w:tabs>
        <w:ind w:left="720" w:firstLine="720"/>
      </w:pPr>
      <w:rPr>
        <w:b w:val="0"/>
        <w:i w:val="0"/>
        <w:caps w:val="0"/>
        <w:u w:val="none"/>
      </w:rPr>
    </w:lvl>
    <w:lvl w:ilvl="4">
      <w:start w:val="1"/>
      <w:numFmt w:val="lowerLetter"/>
      <w:pStyle w:val="TabbedL5"/>
      <w:lvlText w:val="%5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Roman"/>
      <w:pStyle w:val="TabbedL6"/>
      <w:lvlText w:val="%6.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6">
      <w:start w:val="1"/>
      <w:numFmt w:val="decimal"/>
      <w:pStyle w:val="TabbedL7"/>
      <w:lvlText w:val="%7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7">
      <w:start w:val="1"/>
      <w:numFmt w:val="lowerLetter"/>
      <w:pStyle w:val="TabbedL8"/>
      <w:lvlText w:val="%8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  <w:lvl w:ilvl="8">
      <w:start w:val="1"/>
      <w:numFmt w:val="lowerRoman"/>
      <w:pStyle w:val="TabbedL9"/>
      <w:lvlText w:val="%9)"/>
      <w:lvlJc w:val="left"/>
      <w:pPr>
        <w:tabs>
          <w:tab w:val="num" w:pos="7200"/>
        </w:tabs>
        <w:ind w:left="0" w:firstLine="6480"/>
      </w:pPr>
      <w:rPr>
        <w:b w:val="0"/>
        <w:i w:val="0"/>
        <w:caps w:val="0"/>
        <w:u w:val="none"/>
      </w:rPr>
    </w:lvl>
  </w:abstractNum>
  <w:abstractNum w:abstractNumId="2" w15:restartNumberingAfterBreak="0">
    <w:nsid w:val="0FCF1DA7"/>
    <w:multiLevelType w:val="hybridMultilevel"/>
    <w:tmpl w:val="9D3EF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54B84"/>
    <w:multiLevelType w:val="multilevel"/>
    <w:tmpl w:val="0CEAE8BE"/>
    <w:lvl w:ilvl="0">
      <w:start w:val="1"/>
      <w:numFmt w:val="decimal"/>
      <w:suff w:val="space"/>
      <w:lvlText w:val="Sec. 4.3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4.3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2.29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800629"/>
    <w:multiLevelType w:val="hybridMultilevel"/>
    <w:tmpl w:val="2B0A85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765186"/>
    <w:multiLevelType w:val="hybridMultilevel"/>
    <w:tmpl w:val="A9E2D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57201"/>
    <w:multiLevelType w:val="multilevel"/>
    <w:tmpl w:val="A1942F42"/>
    <w:lvl w:ilvl="0">
      <w:start w:val="1"/>
      <w:numFmt w:val="decimal"/>
      <w:pStyle w:val="list1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1008"/>
        </w:tabs>
        <w:ind w:left="1008" w:hanging="504"/>
      </w:pPr>
      <w:rPr>
        <w:rFonts w:cs="Times New Roman" w:hint="default"/>
      </w:rPr>
    </w:lvl>
    <w:lvl w:ilvl="2">
      <w:start w:val="1"/>
      <w:numFmt w:val="decimal"/>
      <w:pStyle w:val="list3"/>
      <w:lvlText w:val="(%3)"/>
      <w:lvlJc w:val="left"/>
      <w:pPr>
        <w:tabs>
          <w:tab w:val="num" w:pos="1512"/>
        </w:tabs>
        <w:ind w:left="1512" w:hanging="504"/>
      </w:pPr>
      <w:rPr>
        <w:rFonts w:cs="Times New Roman" w:hint="default"/>
      </w:rPr>
    </w:lvl>
    <w:lvl w:ilvl="3">
      <w:start w:val="1"/>
      <w:numFmt w:val="lowerLetter"/>
      <w:pStyle w:val="list4"/>
      <w:lvlText w:val="(%4)"/>
      <w:lvlJc w:val="left"/>
      <w:pPr>
        <w:tabs>
          <w:tab w:val="num" w:pos="2016"/>
        </w:tabs>
        <w:ind w:left="2016" w:hanging="50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520" w:hanging="50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158E0D09"/>
    <w:multiLevelType w:val="hybridMultilevel"/>
    <w:tmpl w:val="7B783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07E2E"/>
    <w:multiLevelType w:val="hybridMultilevel"/>
    <w:tmpl w:val="1556F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42E35"/>
    <w:multiLevelType w:val="hybridMultilevel"/>
    <w:tmpl w:val="2AF081A0"/>
    <w:lvl w:ilvl="0" w:tplc="F10E32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62689"/>
    <w:multiLevelType w:val="hybridMultilevel"/>
    <w:tmpl w:val="1C624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F04FA"/>
    <w:multiLevelType w:val="hybridMultilevel"/>
    <w:tmpl w:val="4F88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D725B"/>
    <w:multiLevelType w:val="hybridMultilevel"/>
    <w:tmpl w:val="C4AED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80F68"/>
    <w:multiLevelType w:val="hybridMultilevel"/>
    <w:tmpl w:val="9050BD14"/>
    <w:lvl w:ilvl="0" w:tplc="D2B033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5F58E5"/>
    <w:multiLevelType w:val="multilevel"/>
    <w:tmpl w:val="1BDAEBDA"/>
    <w:lvl w:ilvl="0">
      <w:start w:val="1"/>
      <w:numFmt w:val="decimal"/>
      <w:suff w:val="space"/>
      <w:lvlText w:val="Sec. 4.3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4.3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2.29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BD18EA"/>
    <w:multiLevelType w:val="hybridMultilevel"/>
    <w:tmpl w:val="E15AC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000BB"/>
    <w:multiLevelType w:val="multilevel"/>
    <w:tmpl w:val="22349802"/>
    <w:lvl w:ilvl="0">
      <w:start w:val="1"/>
      <w:numFmt w:val="decimal"/>
      <w:suff w:val="space"/>
      <w:lvlText w:val="Sec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4.3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2.29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6115A06"/>
    <w:multiLevelType w:val="hybridMultilevel"/>
    <w:tmpl w:val="E0164F9E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36912503"/>
    <w:multiLevelType w:val="multilevel"/>
    <w:tmpl w:val="17F8ED36"/>
    <w:lvl w:ilvl="0">
      <w:start w:val="1"/>
      <w:numFmt w:val="bullet"/>
      <w:pStyle w:val="bullet1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512"/>
        </w:tabs>
        <w:ind w:left="1512" w:hanging="50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016"/>
        </w:tabs>
        <w:ind w:left="2016" w:hanging="50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</w:abstractNum>
  <w:abstractNum w:abstractNumId="19" w15:restartNumberingAfterBreak="0">
    <w:nsid w:val="36DF367C"/>
    <w:multiLevelType w:val="hybridMultilevel"/>
    <w:tmpl w:val="FA7E4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C55BC"/>
    <w:multiLevelType w:val="hybridMultilevel"/>
    <w:tmpl w:val="96388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D238F"/>
    <w:multiLevelType w:val="multilevel"/>
    <w:tmpl w:val="74B842E8"/>
    <w:lvl w:ilvl="0">
      <w:start w:val="1"/>
      <w:numFmt w:val="decimal"/>
      <w:suff w:val="space"/>
      <w:lvlText w:val="Sec. 4.30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4.3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2.29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D4B1DDA"/>
    <w:multiLevelType w:val="multilevel"/>
    <w:tmpl w:val="96F00F54"/>
    <w:lvl w:ilvl="0">
      <w:start w:val="1"/>
      <w:numFmt w:val="decimal"/>
      <w:suff w:val="space"/>
      <w:lvlText w:val="Sec. 4.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2.29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2.29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E9470CD"/>
    <w:multiLevelType w:val="hybridMultilevel"/>
    <w:tmpl w:val="54E42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C641C"/>
    <w:multiLevelType w:val="hybridMultilevel"/>
    <w:tmpl w:val="BEC2B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E564B"/>
    <w:multiLevelType w:val="hybridMultilevel"/>
    <w:tmpl w:val="993E6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2320B"/>
    <w:multiLevelType w:val="hybridMultilevel"/>
    <w:tmpl w:val="F7E477A0"/>
    <w:lvl w:ilvl="0" w:tplc="F10E32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2B0330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F7DCF"/>
    <w:multiLevelType w:val="hybridMultilevel"/>
    <w:tmpl w:val="6C440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A772E"/>
    <w:multiLevelType w:val="hybridMultilevel"/>
    <w:tmpl w:val="6D445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43185"/>
    <w:multiLevelType w:val="hybridMultilevel"/>
    <w:tmpl w:val="F38E2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C7CA4"/>
    <w:multiLevelType w:val="multilevel"/>
    <w:tmpl w:val="09D8F97A"/>
    <w:lvl w:ilvl="0">
      <w:start w:val="1"/>
      <w:numFmt w:val="decimal"/>
      <w:pStyle w:val="PolicySubsectionType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EEC79FC"/>
    <w:multiLevelType w:val="hybridMultilevel"/>
    <w:tmpl w:val="1E2839AA"/>
    <w:lvl w:ilvl="0" w:tplc="690691B0">
      <w:start w:val="1"/>
      <w:numFmt w:val="bullet"/>
      <w:pStyle w:val="Polic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7708F1"/>
    <w:multiLevelType w:val="hybridMultilevel"/>
    <w:tmpl w:val="7EA0621C"/>
    <w:lvl w:ilvl="0" w:tplc="D2B033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AA1052"/>
    <w:multiLevelType w:val="hybridMultilevel"/>
    <w:tmpl w:val="9FF4F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65BDB"/>
    <w:multiLevelType w:val="multilevel"/>
    <w:tmpl w:val="9DCE974A"/>
    <w:lvl w:ilvl="0">
      <w:start w:val="1"/>
      <w:numFmt w:val="decimal"/>
      <w:suff w:val="space"/>
      <w:lvlText w:val="Sec. 4.3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2.29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2.29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18A40FE"/>
    <w:multiLevelType w:val="hybridMultilevel"/>
    <w:tmpl w:val="B23AF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C764E"/>
    <w:multiLevelType w:val="hybridMultilevel"/>
    <w:tmpl w:val="E354C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D6DE4"/>
    <w:multiLevelType w:val="hybridMultilevel"/>
    <w:tmpl w:val="43E05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97806"/>
    <w:multiLevelType w:val="hybridMultilevel"/>
    <w:tmpl w:val="9202C4AA"/>
    <w:lvl w:ilvl="0" w:tplc="F10E32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61A60D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FA0AD65E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1F5EA8FE">
      <w:start w:val="1"/>
      <w:numFmt w:val="lowerLetter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B7EB5"/>
    <w:multiLevelType w:val="multilevel"/>
    <w:tmpl w:val="1A800780"/>
    <w:lvl w:ilvl="0">
      <w:start w:val="1"/>
      <w:numFmt w:val="lowerLetter"/>
      <w:pStyle w:val="PolicySubsection"/>
      <w:lvlText w:val="(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728"/>
        </w:tabs>
        <w:ind w:left="1728" w:hanging="504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92"/>
        </w:tabs>
        <w:ind w:left="2592" w:hanging="504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3456"/>
        </w:tabs>
        <w:ind w:left="3456" w:hanging="50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54520B2"/>
    <w:multiLevelType w:val="hybridMultilevel"/>
    <w:tmpl w:val="4C3E7410"/>
    <w:lvl w:ilvl="0" w:tplc="F10E32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064CA"/>
    <w:multiLevelType w:val="hybridMultilevel"/>
    <w:tmpl w:val="A32449B6"/>
    <w:lvl w:ilvl="0" w:tplc="F10E32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A363B"/>
    <w:multiLevelType w:val="hybridMultilevel"/>
    <w:tmpl w:val="79FAE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21E19"/>
    <w:multiLevelType w:val="hybridMultilevel"/>
    <w:tmpl w:val="1A14EB9C"/>
    <w:lvl w:ilvl="0" w:tplc="D2B033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7782329">
    <w:abstractNumId w:val="6"/>
  </w:num>
  <w:num w:numId="2" w16cid:durableId="200360826">
    <w:abstractNumId w:val="18"/>
  </w:num>
  <w:num w:numId="3" w16cid:durableId="1013915802">
    <w:abstractNumId w:val="16"/>
  </w:num>
  <w:num w:numId="4" w16cid:durableId="1743520597">
    <w:abstractNumId w:val="39"/>
  </w:num>
  <w:num w:numId="5" w16cid:durableId="346756275">
    <w:abstractNumId w:val="31"/>
  </w:num>
  <w:num w:numId="6" w16cid:durableId="129858911">
    <w:abstractNumId w:val="1"/>
  </w:num>
  <w:num w:numId="7" w16cid:durableId="443235902">
    <w:abstractNumId w:val="30"/>
  </w:num>
  <w:num w:numId="8" w16cid:durableId="1679231881">
    <w:abstractNumId w:val="32"/>
  </w:num>
  <w:num w:numId="9" w16cid:durableId="558900562">
    <w:abstractNumId w:val="43"/>
  </w:num>
  <w:num w:numId="10" w16cid:durableId="1262301086">
    <w:abstractNumId w:val="13"/>
  </w:num>
  <w:num w:numId="11" w16cid:durableId="1374115474">
    <w:abstractNumId w:val="38"/>
  </w:num>
  <w:num w:numId="12" w16cid:durableId="1001280777">
    <w:abstractNumId w:val="9"/>
  </w:num>
  <w:num w:numId="13" w16cid:durableId="45106721">
    <w:abstractNumId w:val="40"/>
  </w:num>
  <w:num w:numId="14" w16cid:durableId="1277250539">
    <w:abstractNumId w:val="0"/>
  </w:num>
  <w:num w:numId="15" w16cid:durableId="82604856">
    <w:abstractNumId w:val="41"/>
  </w:num>
  <w:num w:numId="16" w16cid:durableId="240988924">
    <w:abstractNumId w:val="17"/>
  </w:num>
  <w:num w:numId="17" w16cid:durableId="215744781">
    <w:abstractNumId w:val="4"/>
  </w:num>
  <w:num w:numId="18" w16cid:durableId="1270353436">
    <w:abstractNumId w:val="26"/>
  </w:num>
  <w:num w:numId="19" w16cid:durableId="832064363">
    <w:abstractNumId w:val="42"/>
  </w:num>
  <w:num w:numId="20" w16cid:durableId="802389521">
    <w:abstractNumId w:val="25"/>
  </w:num>
  <w:num w:numId="21" w16cid:durableId="1490169040">
    <w:abstractNumId w:val="36"/>
  </w:num>
  <w:num w:numId="22" w16cid:durableId="558828877">
    <w:abstractNumId w:val="24"/>
  </w:num>
  <w:num w:numId="23" w16cid:durableId="937786218">
    <w:abstractNumId w:val="23"/>
  </w:num>
  <w:num w:numId="24" w16cid:durableId="1478374393">
    <w:abstractNumId w:val="15"/>
  </w:num>
  <w:num w:numId="25" w16cid:durableId="1295410584">
    <w:abstractNumId w:val="7"/>
  </w:num>
  <w:num w:numId="26" w16cid:durableId="155191871">
    <w:abstractNumId w:val="28"/>
  </w:num>
  <w:num w:numId="27" w16cid:durableId="1651442281">
    <w:abstractNumId w:val="11"/>
  </w:num>
  <w:num w:numId="28" w16cid:durableId="495608914">
    <w:abstractNumId w:val="8"/>
  </w:num>
  <w:num w:numId="29" w16cid:durableId="462576037">
    <w:abstractNumId w:val="33"/>
  </w:num>
  <w:num w:numId="30" w16cid:durableId="1821265941">
    <w:abstractNumId w:val="19"/>
  </w:num>
  <w:num w:numId="31" w16cid:durableId="434057097">
    <w:abstractNumId w:val="22"/>
  </w:num>
  <w:num w:numId="32" w16cid:durableId="495540333">
    <w:abstractNumId w:val="10"/>
  </w:num>
  <w:num w:numId="33" w16cid:durableId="1953200279">
    <w:abstractNumId w:val="34"/>
  </w:num>
  <w:num w:numId="34" w16cid:durableId="1857504007">
    <w:abstractNumId w:val="12"/>
  </w:num>
  <w:num w:numId="35" w16cid:durableId="207032362">
    <w:abstractNumId w:val="35"/>
  </w:num>
  <w:num w:numId="36" w16cid:durableId="1547332954">
    <w:abstractNumId w:val="27"/>
  </w:num>
  <w:num w:numId="37" w16cid:durableId="378238828">
    <w:abstractNumId w:val="5"/>
  </w:num>
  <w:num w:numId="38" w16cid:durableId="1489442128">
    <w:abstractNumId w:val="2"/>
  </w:num>
  <w:num w:numId="39" w16cid:durableId="1989746099">
    <w:abstractNumId w:val="14"/>
  </w:num>
  <w:num w:numId="40" w16cid:durableId="732850764">
    <w:abstractNumId w:val="21"/>
  </w:num>
  <w:num w:numId="41" w16cid:durableId="921136538">
    <w:abstractNumId w:val="29"/>
  </w:num>
  <w:num w:numId="42" w16cid:durableId="1690524011">
    <w:abstractNumId w:val="37"/>
  </w:num>
  <w:num w:numId="43" w16cid:durableId="1643461403">
    <w:abstractNumId w:val="20"/>
  </w:num>
  <w:num w:numId="44" w16cid:durableId="263921406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embedSystemFonts/>
  <w:proofState w:spelling="clean" w:grammar="clean"/>
  <w:defaultTabStop w:val="720"/>
  <w:consecutiveHyphenLimit w:val="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A2"/>
    <w:rsid w:val="00003D04"/>
    <w:rsid w:val="00005043"/>
    <w:rsid w:val="0000659A"/>
    <w:rsid w:val="000127AC"/>
    <w:rsid w:val="00013745"/>
    <w:rsid w:val="0001397E"/>
    <w:rsid w:val="000216D9"/>
    <w:rsid w:val="000220C9"/>
    <w:rsid w:val="00023385"/>
    <w:rsid w:val="00024A13"/>
    <w:rsid w:val="00024E6D"/>
    <w:rsid w:val="00026BC8"/>
    <w:rsid w:val="000277A6"/>
    <w:rsid w:val="00031401"/>
    <w:rsid w:val="000315C7"/>
    <w:rsid w:val="000361BF"/>
    <w:rsid w:val="00036D61"/>
    <w:rsid w:val="000416D1"/>
    <w:rsid w:val="00047177"/>
    <w:rsid w:val="000517B8"/>
    <w:rsid w:val="00054BDE"/>
    <w:rsid w:val="0005548A"/>
    <w:rsid w:val="00056AB9"/>
    <w:rsid w:val="00061691"/>
    <w:rsid w:val="00062904"/>
    <w:rsid w:val="00062F63"/>
    <w:rsid w:val="000636F8"/>
    <w:rsid w:val="000638AB"/>
    <w:rsid w:val="00063BB0"/>
    <w:rsid w:val="00065A05"/>
    <w:rsid w:val="000675DE"/>
    <w:rsid w:val="000678A5"/>
    <w:rsid w:val="00070623"/>
    <w:rsid w:val="0008156F"/>
    <w:rsid w:val="00081D59"/>
    <w:rsid w:val="0008209B"/>
    <w:rsid w:val="000826E0"/>
    <w:rsid w:val="00083F3A"/>
    <w:rsid w:val="00085EB4"/>
    <w:rsid w:val="000869A6"/>
    <w:rsid w:val="00090680"/>
    <w:rsid w:val="00091CC7"/>
    <w:rsid w:val="000942CC"/>
    <w:rsid w:val="000A09BF"/>
    <w:rsid w:val="000A0B1B"/>
    <w:rsid w:val="000A66D8"/>
    <w:rsid w:val="000B00C4"/>
    <w:rsid w:val="000B0501"/>
    <w:rsid w:val="000B1716"/>
    <w:rsid w:val="000B1A6C"/>
    <w:rsid w:val="000B1BF8"/>
    <w:rsid w:val="000B3032"/>
    <w:rsid w:val="000B3628"/>
    <w:rsid w:val="000B3A3E"/>
    <w:rsid w:val="000B4FFA"/>
    <w:rsid w:val="000B72ED"/>
    <w:rsid w:val="000C064E"/>
    <w:rsid w:val="000C6BDD"/>
    <w:rsid w:val="000C71FF"/>
    <w:rsid w:val="000D0018"/>
    <w:rsid w:val="000D2428"/>
    <w:rsid w:val="000D3E09"/>
    <w:rsid w:val="000D4DBF"/>
    <w:rsid w:val="000D7ACE"/>
    <w:rsid w:val="000D7AE8"/>
    <w:rsid w:val="000E02C5"/>
    <w:rsid w:val="000E0640"/>
    <w:rsid w:val="000E287D"/>
    <w:rsid w:val="000E344E"/>
    <w:rsid w:val="000E34C6"/>
    <w:rsid w:val="000E3DDA"/>
    <w:rsid w:val="000E5397"/>
    <w:rsid w:val="000F4E9C"/>
    <w:rsid w:val="000F6D7D"/>
    <w:rsid w:val="001008DD"/>
    <w:rsid w:val="00111C41"/>
    <w:rsid w:val="001121DD"/>
    <w:rsid w:val="00112F1E"/>
    <w:rsid w:val="00117CD9"/>
    <w:rsid w:val="00121193"/>
    <w:rsid w:val="00121DC1"/>
    <w:rsid w:val="0012330C"/>
    <w:rsid w:val="00123412"/>
    <w:rsid w:val="001244AD"/>
    <w:rsid w:val="00127FAE"/>
    <w:rsid w:val="00130A34"/>
    <w:rsid w:val="00133384"/>
    <w:rsid w:val="00134DAC"/>
    <w:rsid w:val="00134E75"/>
    <w:rsid w:val="00136882"/>
    <w:rsid w:val="00141CC3"/>
    <w:rsid w:val="0014357B"/>
    <w:rsid w:val="001439EC"/>
    <w:rsid w:val="001455E8"/>
    <w:rsid w:val="00145876"/>
    <w:rsid w:val="0015155E"/>
    <w:rsid w:val="0015542D"/>
    <w:rsid w:val="001560A5"/>
    <w:rsid w:val="001567EA"/>
    <w:rsid w:val="001609DC"/>
    <w:rsid w:val="00161C55"/>
    <w:rsid w:val="00171229"/>
    <w:rsid w:val="0017177B"/>
    <w:rsid w:val="00172C67"/>
    <w:rsid w:val="00175187"/>
    <w:rsid w:val="00175E74"/>
    <w:rsid w:val="0017601B"/>
    <w:rsid w:val="00181158"/>
    <w:rsid w:val="00185D55"/>
    <w:rsid w:val="00187FE0"/>
    <w:rsid w:val="00193349"/>
    <w:rsid w:val="00194EAC"/>
    <w:rsid w:val="00196D62"/>
    <w:rsid w:val="00197B86"/>
    <w:rsid w:val="001A051C"/>
    <w:rsid w:val="001A1E02"/>
    <w:rsid w:val="001A1F0B"/>
    <w:rsid w:val="001A2CA7"/>
    <w:rsid w:val="001A4380"/>
    <w:rsid w:val="001A448C"/>
    <w:rsid w:val="001A7EB1"/>
    <w:rsid w:val="001B1449"/>
    <w:rsid w:val="001B4CD3"/>
    <w:rsid w:val="001C0234"/>
    <w:rsid w:val="001C35E1"/>
    <w:rsid w:val="001C3959"/>
    <w:rsid w:val="001C5F28"/>
    <w:rsid w:val="001D1300"/>
    <w:rsid w:val="001D1A33"/>
    <w:rsid w:val="001D20FA"/>
    <w:rsid w:val="001D384B"/>
    <w:rsid w:val="001E388B"/>
    <w:rsid w:val="001E513C"/>
    <w:rsid w:val="001E5CF9"/>
    <w:rsid w:val="001E6421"/>
    <w:rsid w:val="001F2B5A"/>
    <w:rsid w:val="001F486D"/>
    <w:rsid w:val="001F7046"/>
    <w:rsid w:val="00201ADF"/>
    <w:rsid w:val="00201FEC"/>
    <w:rsid w:val="00202D1B"/>
    <w:rsid w:val="002060F2"/>
    <w:rsid w:val="00206698"/>
    <w:rsid w:val="00206810"/>
    <w:rsid w:val="0021030C"/>
    <w:rsid w:val="00211032"/>
    <w:rsid w:val="00213036"/>
    <w:rsid w:val="00216664"/>
    <w:rsid w:val="00220256"/>
    <w:rsid w:val="002206C8"/>
    <w:rsid w:val="0022089A"/>
    <w:rsid w:val="00220DAF"/>
    <w:rsid w:val="00220DF8"/>
    <w:rsid w:val="002276FC"/>
    <w:rsid w:val="0023404C"/>
    <w:rsid w:val="00235A65"/>
    <w:rsid w:val="00237760"/>
    <w:rsid w:val="00237EFE"/>
    <w:rsid w:val="00241772"/>
    <w:rsid w:val="002435B1"/>
    <w:rsid w:val="00243D7F"/>
    <w:rsid w:val="00244326"/>
    <w:rsid w:val="00246803"/>
    <w:rsid w:val="00247958"/>
    <w:rsid w:val="00252609"/>
    <w:rsid w:val="00252C42"/>
    <w:rsid w:val="00254626"/>
    <w:rsid w:val="00254896"/>
    <w:rsid w:val="00257B8A"/>
    <w:rsid w:val="00257F5B"/>
    <w:rsid w:val="00260FD5"/>
    <w:rsid w:val="0026287D"/>
    <w:rsid w:val="00265658"/>
    <w:rsid w:val="0026586D"/>
    <w:rsid w:val="00273643"/>
    <w:rsid w:val="00275619"/>
    <w:rsid w:val="002813FF"/>
    <w:rsid w:val="00281B5B"/>
    <w:rsid w:val="00282319"/>
    <w:rsid w:val="00283CF5"/>
    <w:rsid w:val="002841F3"/>
    <w:rsid w:val="002851CF"/>
    <w:rsid w:val="002856A3"/>
    <w:rsid w:val="00286649"/>
    <w:rsid w:val="002876E4"/>
    <w:rsid w:val="00293C97"/>
    <w:rsid w:val="0029433E"/>
    <w:rsid w:val="00296480"/>
    <w:rsid w:val="00297083"/>
    <w:rsid w:val="002A3B9B"/>
    <w:rsid w:val="002A4179"/>
    <w:rsid w:val="002A617C"/>
    <w:rsid w:val="002A7081"/>
    <w:rsid w:val="002B17E2"/>
    <w:rsid w:val="002B2F6F"/>
    <w:rsid w:val="002B3BA6"/>
    <w:rsid w:val="002B5EB9"/>
    <w:rsid w:val="002B727A"/>
    <w:rsid w:val="002C02BE"/>
    <w:rsid w:val="002C126C"/>
    <w:rsid w:val="002C16C0"/>
    <w:rsid w:val="002C7365"/>
    <w:rsid w:val="002C7D4B"/>
    <w:rsid w:val="002D006B"/>
    <w:rsid w:val="002D2A33"/>
    <w:rsid w:val="002D3427"/>
    <w:rsid w:val="002D3944"/>
    <w:rsid w:val="002D65E8"/>
    <w:rsid w:val="002D6842"/>
    <w:rsid w:val="002E09DF"/>
    <w:rsid w:val="002E1392"/>
    <w:rsid w:val="002E24A8"/>
    <w:rsid w:val="002E59DA"/>
    <w:rsid w:val="002E5ACD"/>
    <w:rsid w:val="002E5C7B"/>
    <w:rsid w:val="002F19C0"/>
    <w:rsid w:val="002F2C16"/>
    <w:rsid w:val="002F4F42"/>
    <w:rsid w:val="002F5513"/>
    <w:rsid w:val="002F6C5C"/>
    <w:rsid w:val="002F7C5C"/>
    <w:rsid w:val="00302678"/>
    <w:rsid w:val="003033CA"/>
    <w:rsid w:val="00306A2E"/>
    <w:rsid w:val="00310753"/>
    <w:rsid w:val="00311E0B"/>
    <w:rsid w:val="003128E0"/>
    <w:rsid w:val="00313B79"/>
    <w:rsid w:val="003167AC"/>
    <w:rsid w:val="00317393"/>
    <w:rsid w:val="00317992"/>
    <w:rsid w:val="00325151"/>
    <w:rsid w:val="00326346"/>
    <w:rsid w:val="00327A88"/>
    <w:rsid w:val="00341070"/>
    <w:rsid w:val="0034349C"/>
    <w:rsid w:val="00345058"/>
    <w:rsid w:val="00347E7D"/>
    <w:rsid w:val="00350B31"/>
    <w:rsid w:val="003517BE"/>
    <w:rsid w:val="00355080"/>
    <w:rsid w:val="00357653"/>
    <w:rsid w:val="0036227A"/>
    <w:rsid w:val="00363594"/>
    <w:rsid w:val="003637CB"/>
    <w:rsid w:val="00364B5F"/>
    <w:rsid w:val="00365437"/>
    <w:rsid w:val="00366F07"/>
    <w:rsid w:val="00370B32"/>
    <w:rsid w:val="00370DFB"/>
    <w:rsid w:val="003719D2"/>
    <w:rsid w:val="00374E35"/>
    <w:rsid w:val="003752B2"/>
    <w:rsid w:val="003764FC"/>
    <w:rsid w:val="00380AA7"/>
    <w:rsid w:val="003824BE"/>
    <w:rsid w:val="00382998"/>
    <w:rsid w:val="003838C4"/>
    <w:rsid w:val="003854E0"/>
    <w:rsid w:val="00385F91"/>
    <w:rsid w:val="00392AA4"/>
    <w:rsid w:val="00392C0A"/>
    <w:rsid w:val="00395C5F"/>
    <w:rsid w:val="003963C7"/>
    <w:rsid w:val="003963E6"/>
    <w:rsid w:val="00396A97"/>
    <w:rsid w:val="003973B5"/>
    <w:rsid w:val="00397F19"/>
    <w:rsid w:val="003A0766"/>
    <w:rsid w:val="003A1A0C"/>
    <w:rsid w:val="003A4E2E"/>
    <w:rsid w:val="003A6333"/>
    <w:rsid w:val="003A6F4A"/>
    <w:rsid w:val="003A7523"/>
    <w:rsid w:val="003B1FC6"/>
    <w:rsid w:val="003B34BD"/>
    <w:rsid w:val="003B37D7"/>
    <w:rsid w:val="003B4522"/>
    <w:rsid w:val="003B48CF"/>
    <w:rsid w:val="003B4D1F"/>
    <w:rsid w:val="003B4F9B"/>
    <w:rsid w:val="003B57D5"/>
    <w:rsid w:val="003C440F"/>
    <w:rsid w:val="003C468A"/>
    <w:rsid w:val="003D19DF"/>
    <w:rsid w:val="003D3EDE"/>
    <w:rsid w:val="003D5F36"/>
    <w:rsid w:val="003D602A"/>
    <w:rsid w:val="003D646E"/>
    <w:rsid w:val="003E2335"/>
    <w:rsid w:val="003E304F"/>
    <w:rsid w:val="003E3F92"/>
    <w:rsid w:val="003E3FEA"/>
    <w:rsid w:val="003E4BC0"/>
    <w:rsid w:val="003E4FEC"/>
    <w:rsid w:val="003E542F"/>
    <w:rsid w:val="003E7A07"/>
    <w:rsid w:val="003F2FF7"/>
    <w:rsid w:val="003F6168"/>
    <w:rsid w:val="00400086"/>
    <w:rsid w:val="004002D6"/>
    <w:rsid w:val="00404717"/>
    <w:rsid w:val="004052A2"/>
    <w:rsid w:val="004053EA"/>
    <w:rsid w:val="004056A3"/>
    <w:rsid w:val="00406267"/>
    <w:rsid w:val="004068EE"/>
    <w:rsid w:val="00410A54"/>
    <w:rsid w:val="00410D66"/>
    <w:rsid w:val="00411067"/>
    <w:rsid w:val="00414255"/>
    <w:rsid w:val="004158C9"/>
    <w:rsid w:val="00421D8F"/>
    <w:rsid w:val="00421DF5"/>
    <w:rsid w:val="004256E5"/>
    <w:rsid w:val="00431255"/>
    <w:rsid w:val="00435797"/>
    <w:rsid w:val="004367FD"/>
    <w:rsid w:val="00441A66"/>
    <w:rsid w:val="004425DA"/>
    <w:rsid w:val="00446DD0"/>
    <w:rsid w:val="004503EE"/>
    <w:rsid w:val="0045155B"/>
    <w:rsid w:val="00454C24"/>
    <w:rsid w:val="00456F8C"/>
    <w:rsid w:val="004605B3"/>
    <w:rsid w:val="004646F3"/>
    <w:rsid w:val="00465348"/>
    <w:rsid w:val="004704D6"/>
    <w:rsid w:val="00470607"/>
    <w:rsid w:val="004737D6"/>
    <w:rsid w:val="004751B4"/>
    <w:rsid w:val="00475732"/>
    <w:rsid w:val="00475DBB"/>
    <w:rsid w:val="00476215"/>
    <w:rsid w:val="00476C5B"/>
    <w:rsid w:val="00476E78"/>
    <w:rsid w:val="004770AF"/>
    <w:rsid w:val="00480EE7"/>
    <w:rsid w:val="00482A35"/>
    <w:rsid w:val="00490D1D"/>
    <w:rsid w:val="00491CA3"/>
    <w:rsid w:val="00495168"/>
    <w:rsid w:val="00495C08"/>
    <w:rsid w:val="004A144D"/>
    <w:rsid w:val="004A175D"/>
    <w:rsid w:val="004A3D4E"/>
    <w:rsid w:val="004A49D5"/>
    <w:rsid w:val="004B1F91"/>
    <w:rsid w:val="004B6ABD"/>
    <w:rsid w:val="004C102D"/>
    <w:rsid w:val="004C49F7"/>
    <w:rsid w:val="004C4C20"/>
    <w:rsid w:val="004C5778"/>
    <w:rsid w:val="004C6C34"/>
    <w:rsid w:val="004D1319"/>
    <w:rsid w:val="004D13E0"/>
    <w:rsid w:val="004D2517"/>
    <w:rsid w:val="004D2A0C"/>
    <w:rsid w:val="004D5301"/>
    <w:rsid w:val="004D7E46"/>
    <w:rsid w:val="004E0D8A"/>
    <w:rsid w:val="004E5823"/>
    <w:rsid w:val="004F06BE"/>
    <w:rsid w:val="004F5B19"/>
    <w:rsid w:val="004F5DE7"/>
    <w:rsid w:val="004F7B2E"/>
    <w:rsid w:val="00502EE1"/>
    <w:rsid w:val="005030F3"/>
    <w:rsid w:val="00503CA6"/>
    <w:rsid w:val="00504771"/>
    <w:rsid w:val="00510711"/>
    <w:rsid w:val="0051243F"/>
    <w:rsid w:val="00513ABD"/>
    <w:rsid w:val="005152A1"/>
    <w:rsid w:val="00517DAC"/>
    <w:rsid w:val="005226AE"/>
    <w:rsid w:val="00531EEE"/>
    <w:rsid w:val="00533408"/>
    <w:rsid w:val="00534B57"/>
    <w:rsid w:val="005405FC"/>
    <w:rsid w:val="00541AEA"/>
    <w:rsid w:val="00543026"/>
    <w:rsid w:val="005461B4"/>
    <w:rsid w:val="005469FA"/>
    <w:rsid w:val="005501BC"/>
    <w:rsid w:val="005503CC"/>
    <w:rsid w:val="00550E2E"/>
    <w:rsid w:val="00551E0F"/>
    <w:rsid w:val="00554836"/>
    <w:rsid w:val="0055497D"/>
    <w:rsid w:val="005558CF"/>
    <w:rsid w:val="00557355"/>
    <w:rsid w:val="00557D7D"/>
    <w:rsid w:val="00562F49"/>
    <w:rsid w:val="0056507D"/>
    <w:rsid w:val="00566259"/>
    <w:rsid w:val="005706EA"/>
    <w:rsid w:val="005710DD"/>
    <w:rsid w:val="00571F98"/>
    <w:rsid w:val="005735B3"/>
    <w:rsid w:val="00576D06"/>
    <w:rsid w:val="00576FEE"/>
    <w:rsid w:val="005778BB"/>
    <w:rsid w:val="0057799C"/>
    <w:rsid w:val="00580CBF"/>
    <w:rsid w:val="00583768"/>
    <w:rsid w:val="005841A0"/>
    <w:rsid w:val="005849F9"/>
    <w:rsid w:val="00586D51"/>
    <w:rsid w:val="00592CD8"/>
    <w:rsid w:val="00594F6B"/>
    <w:rsid w:val="00595B4D"/>
    <w:rsid w:val="005A0774"/>
    <w:rsid w:val="005A1E15"/>
    <w:rsid w:val="005A2CB0"/>
    <w:rsid w:val="005A2F0C"/>
    <w:rsid w:val="005A3962"/>
    <w:rsid w:val="005A6181"/>
    <w:rsid w:val="005A7FF3"/>
    <w:rsid w:val="005B04F4"/>
    <w:rsid w:val="005B2449"/>
    <w:rsid w:val="005B3C8A"/>
    <w:rsid w:val="005B3D23"/>
    <w:rsid w:val="005B53EF"/>
    <w:rsid w:val="005C0C36"/>
    <w:rsid w:val="005C50D7"/>
    <w:rsid w:val="005C598E"/>
    <w:rsid w:val="005D1D06"/>
    <w:rsid w:val="005D580E"/>
    <w:rsid w:val="005E1A68"/>
    <w:rsid w:val="005E1BF0"/>
    <w:rsid w:val="005E266E"/>
    <w:rsid w:val="005E2FE2"/>
    <w:rsid w:val="005E428E"/>
    <w:rsid w:val="005E44FC"/>
    <w:rsid w:val="005E67FE"/>
    <w:rsid w:val="005E6EA6"/>
    <w:rsid w:val="005F243D"/>
    <w:rsid w:val="005F317B"/>
    <w:rsid w:val="005F533F"/>
    <w:rsid w:val="005F644B"/>
    <w:rsid w:val="005F7F07"/>
    <w:rsid w:val="00600F46"/>
    <w:rsid w:val="00602F65"/>
    <w:rsid w:val="00603FA7"/>
    <w:rsid w:val="00604D8E"/>
    <w:rsid w:val="00605580"/>
    <w:rsid w:val="00605B86"/>
    <w:rsid w:val="0061035C"/>
    <w:rsid w:val="006109A3"/>
    <w:rsid w:val="0061435A"/>
    <w:rsid w:val="00614DD3"/>
    <w:rsid w:val="00615132"/>
    <w:rsid w:val="0061528C"/>
    <w:rsid w:val="00616673"/>
    <w:rsid w:val="006168C3"/>
    <w:rsid w:val="00617C81"/>
    <w:rsid w:val="00622435"/>
    <w:rsid w:val="006229A9"/>
    <w:rsid w:val="006266B8"/>
    <w:rsid w:val="006272D6"/>
    <w:rsid w:val="00627744"/>
    <w:rsid w:val="00630C63"/>
    <w:rsid w:val="006311D6"/>
    <w:rsid w:val="00633D58"/>
    <w:rsid w:val="0063732D"/>
    <w:rsid w:val="006379DB"/>
    <w:rsid w:val="006407DC"/>
    <w:rsid w:val="00640F95"/>
    <w:rsid w:val="00642684"/>
    <w:rsid w:val="00647DBC"/>
    <w:rsid w:val="00653606"/>
    <w:rsid w:val="00653665"/>
    <w:rsid w:val="00655D27"/>
    <w:rsid w:val="00657FBF"/>
    <w:rsid w:val="00664309"/>
    <w:rsid w:val="00664C7A"/>
    <w:rsid w:val="00667F9E"/>
    <w:rsid w:val="00671884"/>
    <w:rsid w:val="00672F02"/>
    <w:rsid w:val="00674ADB"/>
    <w:rsid w:val="00683DB2"/>
    <w:rsid w:val="006842F7"/>
    <w:rsid w:val="006849E5"/>
    <w:rsid w:val="0068690E"/>
    <w:rsid w:val="00687FE9"/>
    <w:rsid w:val="00691B16"/>
    <w:rsid w:val="00692472"/>
    <w:rsid w:val="00692D8F"/>
    <w:rsid w:val="00694B74"/>
    <w:rsid w:val="006950B9"/>
    <w:rsid w:val="00695477"/>
    <w:rsid w:val="00696E37"/>
    <w:rsid w:val="006970C2"/>
    <w:rsid w:val="00697671"/>
    <w:rsid w:val="006A0566"/>
    <w:rsid w:val="006A05CC"/>
    <w:rsid w:val="006A14A4"/>
    <w:rsid w:val="006B567F"/>
    <w:rsid w:val="006B7814"/>
    <w:rsid w:val="006C4421"/>
    <w:rsid w:val="006D00B1"/>
    <w:rsid w:val="006D1DD0"/>
    <w:rsid w:val="006D1E0B"/>
    <w:rsid w:val="006D3B7D"/>
    <w:rsid w:val="006D44E1"/>
    <w:rsid w:val="006D4B29"/>
    <w:rsid w:val="006D6265"/>
    <w:rsid w:val="006D6B60"/>
    <w:rsid w:val="006D7AD9"/>
    <w:rsid w:val="006D7BF6"/>
    <w:rsid w:val="006E11E7"/>
    <w:rsid w:val="006E1276"/>
    <w:rsid w:val="006E13AA"/>
    <w:rsid w:val="006E7A6B"/>
    <w:rsid w:val="006E7D28"/>
    <w:rsid w:val="006F0766"/>
    <w:rsid w:val="006F3911"/>
    <w:rsid w:val="006F7087"/>
    <w:rsid w:val="0070105D"/>
    <w:rsid w:val="00701C46"/>
    <w:rsid w:val="00704599"/>
    <w:rsid w:val="007063AD"/>
    <w:rsid w:val="007107A9"/>
    <w:rsid w:val="00713F63"/>
    <w:rsid w:val="00713F72"/>
    <w:rsid w:val="0071459C"/>
    <w:rsid w:val="00715374"/>
    <w:rsid w:val="00715ABC"/>
    <w:rsid w:val="00716BB9"/>
    <w:rsid w:val="00720C37"/>
    <w:rsid w:val="00723290"/>
    <w:rsid w:val="00723706"/>
    <w:rsid w:val="007239F1"/>
    <w:rsid w:val="0072788A"/>
    <w:rsid w:val="00730312"/>
    <w:rsid w:val="00731244"/>
    <w:rsid w:val="00732AB7"/>
    <w:rsid w:val="007350E1"/>
    <w:rsid w:val="00736349"/>
    <w:rsid w:val="007418C7"/>
    <w:rsid w:val="007433A5"/>
    <w:rsid w:val="00743888"/>
    <w:rsid w:val="00744A72"/>
    <w:rsid w:val="00745298"/>
    <w:rsid w:val="00745D85"/>
    <w:rsid w:val="00747881"/>
    <w:rsid w:val="00747FAB"/>
    <w:rsid w:val="00760287"/>
    <w:rsid w:val="00760F0C"/>
    <w:rsid w:val="007639ED"/>
    <w:rsid w:val="0076436F"/>
    <w:rsid w:val="00766085"/>
    <w:rsid w:val="00766B20"/>
    <w:rsid w:val="0077193A"/>
    <w:rsid w:val="007720EF"/>
    <w:rsid w:val="00772D13"/>
    <w:rsid w:val="00775897"/>
    <w:rsid w:val="007830ED"/>
    <w:rsid w:val="00783689"/>
    <w:rsid w:val="00783BED"/>
    <w:rsid w:val="007873E8"/>
    <w:rsid w:val="007901C1"/>
    <w:rsid w:val="0079473B"/>
    <w:rsid w:val="007972E7"/>
    <w:rsid w:val="007A26B4"/>
    <w:rsid w:val="007B09AA"/>
    <w:rsid w:val="007B125E"/>
    <w:rsid w:val="007B29C9"/>
    <w:rsid w:val="007B5DBE"/>
    <w:rsid w:val="007B6870"/>
    <w:rsid w:val="007C13C9"/>
    <w:rsid w:val="007C291C"/>
    <w:rsid w:val="007C5BB8"/>
    <w:rsid w:val="007D2D18"/>
    <w:rsid w:val="007D3270"/>
    <w:rsid w:val="007D5676"/>
    <w:rsid w:val="007E0BED"/>
    <w:rsid w:val="007E0F17"/>
    <w:rsid w:val="007E36F3"/>
    <w:rsid w:val="007E3E7E"/>
    <w:rsid w:val="007E3E9A"/>
    <w:rsid w:val="007F13B3"/>
    <w:rsid w:val="007F30D3"/>
    <w:rsid w:val="007F4438"/>
    <w:rsid w:val="007F50EB"/>
    <w:rsid w:val="007F5FB2"/>
    <w:rsid w:val="007F62B7"/>
    <w:rsid w:val="007F6989"/>
    <w:rsid w:val="008024CC"/>
    <w:rsid w:val="008050DE"/>
    <w:rsid w:val="00810B49"/>
    <w:rsid w:val="0081157E"/>
    <w:rsid w:val="00812A81"/>
    <w:rsid w:val="00812A8B"/>
    <w:rsid w:val="00812D59"/>
    <w:rsid w:val="00812F73"/>
    <w:rsid w:val="0081323B"/>
    <w:rsid w:val="0081422F"/>
    <w:rsid w:val="00816E42"/>
    <w:rsid w:val="008206BF"/>
    <w:rsid w:val="00821109"/>
    <w:rsid w:val="00822F94"/>
    <w:rsid w:val="00823E4D"/>
    <w:rsid w:val="008323A6"/>
    <w:rsid w:val="00836D7E"/>
    <w:rsid w:val="0084043F"/>
    <w:rsid w:val="00840EDF"/>
    <w:rsid w:val="00842E43"/>
    <w:rsid w:val="00844562"/>
    <w:rsid w:val="00847E0F"/>
    <w:rsid w:val="008514C0"/>
    <w:rsid w:val="00854AFE"/>
    <w:rsid w:val="0086361C"/>
    <w:rsid w:val="00871451"/>
    <w:rsid w:val="00874734"/>
    <w:rsid w:val="008812F4"/>
    <w:rsid w:val="008827B8"/>
    <w:rsid w:val="00883419"/>
    <w:rsid w:val="008852D5"/>
    <w:rsid w:val="00886C1F"/>
    <w:rsid w:val="00892E6B"/>
    <w:rsid w:val="00894426"/>
    <w:rsid w:val="00894793"/>
    <w:rsid w:val="008959D9"/>
    <w:rsid w:val="008A717D"/>
    <w:rsid w:val="008A7595"/>
    <w:rsid w:val="008B3003"/>
    <w:rsid w:val="008B30BA"/>
    <w:rsid w:val="008B5D32"/>
    <w:rsid w:val="008B6959"/>
    <w:rsid w:val="008B7F30"/>
    <w:rsid w:val="008C1BA3"/>
    <w:rsid w:val="008C1D3A"/>
    <w:rsid w:val="008C4900"/>
    <w:rsid w:val="008D0361"/>
    <w:rsid w:val="008D1B1F"/>
    <w:rsid w:val="008D2844"/>
    <w:rsid w:val="008D2A81"/>
    <w:rsid w:val="008D3C47"/>
    <w:rsid w:val="008D6127"/>
    <w:rsid w:val="008D7C15"/>
    <w:rsid w:val="008E1540"/>
    <w:rsid w:val="008E3408"/>
    <w:rsid w:val="008E4667"/>
    <w:rsid w:val="008E5FD7"/>
    <w:rsid w:val="008F193D"/>
    <w:rsid w:val="008F2203"/>
    <w:rsid w:val="008F48A1"/>
    <w:rsid w:val="008F655E"/>
    <w:rsid w:val="008F6A05"/>
    <w:rsid w:val="008F74B9"/>
    <w:rsid w:val="009028BE"/>
    <w:rsid w:val="00902C33"/>
    <w:rsid w:val="009049F4"/>
    <w:rsid w:val="00907A0D"/>
    <w:rsid w:val="009113EF"/>
    <w:rsid w:val="00911E5F"/>
    <w:rsid w:val="00915694"/>
    <w:rsid w:val="00916858"/>
    <w:rsid w:val="009203D1"/>
    <w:rsid w:val="00923536"/>
    <w:rsid w:val="009243C1"/>
    <w:rsid w:val="0092608D"/>
    <w:rsid w:val="0092728E"/>
    <w:rsid w:val="00930BBF"/>
    <w:rsid w:val="009340EA"/>
    <w:rsid w:val="0093426F"/>
    <w:rsid w:val="00934CFA"/>
    <w:rsid w:val="00934FDF"/>
    <w:rsid w:val="00936EA7"/>
    <w:rsid w:val="00941E95"/>
    <w:rsid w:val="00943809"/>
    <w:rsid w:val="00944512"/>
    <w:rsid w:val="00945F55"/>
    <w:rsid w:val="009500D6"/>
    <w:rsid w:val="00950555"/>
    <w:rsid w:val="00957572"/>
    <w:rsid w:val="00960299"/>
    <w:rsid w:val="00961992"/>
    <w:rsid w:val="0096692C"/>
    <w:rsid w:val="00970803"/>
    <w:rsid w:val="0097410C"/>
    <w:rsid w:val="00974A64"/>
    <w:rsid w:val="00975AC6"/>
    <w:rsid w:val="00980D8F"/>
    <w:rsid w:val="0098374B"/>
    <w:rsid w:val="009864EB"/>
    <w:rsid w:val="009876C9"/>
    <w:rsid w:val="009926E1"/>
    <w:rsid w:val="009940A9"/>
    <w:rsid w:val="00995B52"/>
    <w:rsid w:val="00995FDA"/>
    <w:rsid w:val="00997341"/>
    <w:rsid w:val="00997F29"/>
    <w:rsid w:val="009A180C"/>
    <w:rsid w:val="009A2C9F"/>
    <w:rsid w:val="009A47C7"/>
    <w:rsid w:val="009B1617"/>
    <w:rsid w:val="009B1F30"/>
    <w:rsid w:val="009C088F"/>
    <w:rsid w:val="009C0C05"/>
    <w:rsid w:val="009C1F09"/>
    <w:rsid w:val="009C26BE"/>
    <w:rsid w:val="009C35BC"/>
    <w:rsid w:val="009C4F9F"/>
    <w:rsid w:val="009C6F57"/>
    <w:rsid w:val="009D1EAA"/>
    <w:rsid w:val="009D36C9"/>
    <w:rsid w:val="009E1F24"/>
    <w:rsid w:val="009E49FC"/>
    <w:rsid w:val="009E5AD3"/>
    <w:rsid w:val="009E5F42"/>
    <w:rsid w:val="009F0C00"/>
    <w:rsid w:val="009F61CB"/>
    <w:rsid w:val="00A006E1"/>
    <w:rsid w:val="00A00C86"/>
    <w:rsid w:val="00A0152B"/>
    <w:rsid w:val="00A01DDF"/>
    <w:rsid w:val="00A01E59"/>
    <w:rsid w:val="00A04990"/>
    <w:rsid w:val="00A07A41"/>
    <w:rsid w:val="00A11005"/>
    <w:rsid w:val="00A12F85"/>
    <w:rsid w:val="00A141C9"/>
    <w:rsid w:val="00A20500"/>
    <w:rsid w:val="00A20A37"/>
    <w:rsid w:val="00A20FC6"/>
    <w:rsid w:val="00A249C6"/>
    <w:rsid w:val="00A2535A"/>
    <w:rsid w:val="00A269EC"/>
    <w:rsid w:val="00A30F5E"/>
    <w:rsid w:val="00A31356"/>
    <w:rsid w:val="00A31926"/>
    <w:rsid w:val="00A33DB0"/>
    <w:rsid w:val="00A36703"/>
    <w:rsid w:val="00A376BC"/>
    <w:rsid w:val="00A4321B"/>
    <w:rsid w:val="00A436D5"/>
    <w:rsid w:val="00A51294"/>
    <w:rsid w:val="00A515A1"/>
    <w:rsid w:val="00A54DC4"/>
    <w:rsid w:val="00A55A05"/>
    <w:rsid w:val="00A60B52"/>
    <w:rsid w:val="00A61279"/>
    <w:rsid w:val="00A61C13"/>
    <w:rsid w:val="00A62783"/>
    <w:rsid w:val="00A627F1"/>
    <w:rsid w:val="00A63C13"/>
    <w:rsid w:val="00A71B5E"/>
    <w:rsid w:val="00A73903"/>
    <w:rsid w:val="00A739E9"/>
    <w:rsid w:val="00A753CD"/>
    <w:rsid w:val="00A8021E"/>
    <w:rsid w:val="00A816A5"/>
    <w:rsid w:val="00A81F70"/>
    <w:rsid w:val="00A8231C"/>
    <w:rsid w:val="00A84801"/>
    <w:rsid w:val="00A87497"/>
    <w:rsid w:val="00A87900"/>
    <w:rsid w:val="00A91838"/>
    <w:rsid w:val="00A91A2B"/>
    <w:rsid w:val="00A94EBE"/>
    <w:rsid w:val="00AA3BAB"/>
    <w:rsid w:val="00AA4E26"/>
    <w:rsid w:val="00AA5A01"/>
    <w:rsid w:val="00AA5FCE"/>
    <w:rsid w:val="00AA607B"/>
    <w:rsid w:val="00AA6831"/>
    <w:rsid w:val="00AA71C0"/>
    <w:rsid w:val="00AB0BF3"/>
    <w:rsid w:val="00AB2F5D"/>
    <w:rsid w:val="00AB5EA3"/>
    <w:rsid w:val="00AB7ADE"/>
    <w:rsid w:val="00AC03C5"/>
    <w:rsid w:val="00AC18D0"/>
    <w:rsid w:val="00AC1E75"/>
    <w:rsid w:val="00AD4B21"/>
    <w:rsid w:val="00AD5387"/>
    <w:rsid w:val="00AD6489"/>
    <w:rsid w:val="00AE07A5"/>
    <w:rsid w:val="00AE0CA2"/>
    <w:rsid w:val="00AE1104"/>
    <w:rsid w:val="00AE404A"/>
    <w:rsid w:val="00AE4C38"/>
    <w:rsid w:val="00AE56F5"/>
    <w:rsid w:val="00AE5F0C"/>
    <w:rsid w:val="00AF3535"/>
    <w:rsid w:val="00AF4143"/>
    <w:rsid w:val="00AF4BC8"/>
    <w:rsid w:val="00AF6D2F"/>
    <w:rsid w:val="00B00A89"/>
    <w:rsid w:val="00B00F61"/>
    <w:rsid w:val="00B010EA"/>
    <w:rsid w:val="00B039E7"/>
    <w:rsid w:val="00B05579"/>
    <w:rsid w:val="00B066F5"/>
    <w:rsid w:val="00B077C8"/>
    <w:rsid w:val="00B10047"/>
    <w:rsid w:val="00B103EB"/>
    <w:rsid w:val="00B16943"/>
    <w:rsid w:val="00B202EA"/>
    <w:rsid w:val="00B21610"/>
    <w:rsid w:val="00B26106"/>
    <w:rsid w:val="00B30AC5"/>
    <w:rsid w:val="00B3262C"/>
    <w:rsid w:val="00B33ABD"/>
    <w:rsid w:val="00B3634B"/>
    <w:rsid w:val="00B444B6"/>
    <w:rsid w:val="00B44900"/>
    <w:rsid w:val="00B464C6"/>
    <w:rsid w:val="00B4689C"/>
    <w:rsid w:val="00B50996"/>
    <w:rsid w:val="00B51FC8"/>
    <w:rsid w:val="00B51FD5"/>
    <w:rsid w:val="00B57118"/>
    <w:rsid w:val="00B60106"/>
    <w:rsid w:val="00B62222"/>
    <w:rsid w:val="00B652F4"/>
    <w:rsid w:val="00B65F2E"/>
    <w:rsid w:val="00B66620"/>
    <w:rsid w:val="00B71F0C"/>
    <w:rsid w:val="00B72C86"/>
    <w:rsid w:val="00B74491"/>
    <w:rsid w:val="00B7449B"/>
    <w:rsid w:val="00B74F05"/>
    <w:rsid w:val="00B76BE3"/>
    <w:rsid w:val="00B819A1"/>
    <w:rsid w:val="00B85657"/>
    <w:rsid w:val="00B865FF"/>
    <w:rsid w:val="00B915EB"/>
    <w:rsid w:val="00B9163A"/>
    <w:rsid w:val="00B92B97"/>
    <w:rsid w:val="00B95237"/>
    <w:rsid w:val="00B97220"/>
    <w:rsid w:val="00BA5B95"/>
    <w:rsid w:val="00BA680E"/>
    <w:rsid w:val="00BA6E31"/>
    <w:rsid w:val="00BA6F7A"/>
    <w:rsid w:val="00BB336B"/>
    <w:rsid w:val="00BC4B0D"/>
    <w:rsid w:val="00BC4ED2"/>
    <w:rsid w:val="00BC5DD4"/>
    <w:rsid w:val="00BD020B"/>
    <w:rsid w:val="00BD060E"/>
    <w:rsid w:val="00BD0E1F"/>
    <w:rsid w:val="00BD172D"/>
    <w:rsid w:val="00BD43AE"/>
    <w:rsid w:val="00BD529C"/>
    <w:rsid w:val="00BD5B2F"/>
    <w:rsid w:val="00BD6516"/>
    <w:rsid w:val="00BD714C"/>
    <w:rsid w:val="00BE1A5D"/>
    <w:rsid w:val="00BE3A17"/>
    <w:rsid w:val="00BE4A58"/>
    <w:rsid w:val="00BE5271"/>
    <w:rsid w:val="00BF0322"/>
    <w:rsid w:val="00BF578D"/>
    <w:rsid w:val="00BF6FE8"/>
    <w:rsid w:val="00BF7E65"/>
    <w:rsid w:val="00C018B9"/>
    <w:rsid w:val="00C019E9"/>
    <w:rsid w:val="00C036A6"/>
    <w:rsid w:val="00C03E72"/>
    <w:rsid w:val="00C06499"/>
    <w:rsid w:val="00C07051"/>
    <w:rsid w:val="00C07B98"/>
    <w:rsid w:val="00C11DCA"/>
    <w:rsid w:val="00C12410"/>
    <w:rsid w:val="00C21157"/>
    <w:rsid w:val="00C219C3"/>
    <w:rsid w:val="00C22E8B"/>
    <w:rsid w:val="00C305DB"/>
    <w:rsid w:val="00C309B2"/>
    <w:rsid w:val="00C35362"/>
    <w:rsid w:val="00C353A9"/>
    <w:rsid w:val="00C35A2A"/>
    <w:rsid w:val="00C36282"/>
    <w:rsid w:val="00C36BC2"/>
    <w:rsid w:val="00C36F14"/>
    <w:rsid w:val="00C5097A"/>
    <w:rsid w:val="00C53CFB"/>
    <w:rsid w:val="00C54D82"/>
    <w:rsid w:val="00C5557E"/>
    <w:rsid w:val="00C5606B"/>
    <w:rsid w:val="00C570C8"/>
    <w:rsid w:val="00C61157"/>
    <w:rsid w:val="00C66E54"/>
    <w:rsid w:val="00C71F85"/>
    <w:rsid w:val="00C73699"/>
    <w:rsid w:val="00C74AB4"/>
    <w:rsid w:val="00C767C9"/>
    <w:rsid w:val="00C76AF4"/>
    <w:rsid w:val="00C77B8E"/>
    <w:rsid w:val="00C77EB9"/>
    <w:rsid w:val="00C82052"/>
    <w:rsid w:val="00C841B2"/>
    <w:rsid w:val="00C869BB"/>
    <w:rsid w:val="00C90E54"/>
    <w:rsid w:val="00C92C86"/>
    <w:rsid w:val="00C950D4"/>
    <w:rsid w:val="00C958FA"/>
    <w:rsid w:val="00CA0878"/>
    <w:rsid w:val="00CA6D81"/>
    <w:rsid w:val="00CA765D"/>
    <w:rsid w:val="00CB02CE"/>
    <w:rsid w:val="00CB0D7E"/>
    <w:rsid w:val="00CB13E7"/>
    <w:rsid w:val="00CB1C81"/>
    <w:rsid w:val="00CB208E"/>
    <w:rsid w:val="00CB20C6"/>
    <w:rsid w:val="00CB7422"/>
    <w:rsid w:val="00CB78B2"/>
    <w:rsid w:val="00CC08A3"/>
    <w:rsid w:val="00CC1CF7"/>
    <w:rsid w:val="00CC4161"/>
    <w:rsid w:val="00CC4658"/>
    <w:rsid w:val="00CC5DB4"/>
    <w:rsid w:val="00CC610F"/>
    <w:rsid w:val="00CD037D"/>
    <w:rsid w:val="00CD08E7"/>
    <w:rsid w:val="00CD7B7C"/>
    <w:rsid w:val="00CE01B2"/>
    <w:rsid w:val="00CE2B46"/>
    <w:rsid w:val="00CE47C3"/>
    <w:rsid w:val="00CE595E"/>
    <w:rsid w:val="00CE7C85"/>
    <w:rsid w:val="00CF1216"/>
    <w:rsid w:val="00CF336B"/>
    <w:rsid w:val="00CF528C"/>
    <w:rsid w:val="00CF54BC"/>
    <w:rsid w:val="00CF596D"/>
    <w:rsid w:val="00CF6036"/>
    <w:rsid w:val="00D01125"/>
    <w:rsid w:val="00D02D93"/>
    <w:rsid w:val="00D04E5C"/>
    <w:rsid w:val="00D05539"/>
    <w:rsid w:val="00D06CCF"/>
    <w:rsid w:val="00D10A8F"/>
    <w:rsid w:val="00D11707"/>
    <w:rsid w:val="00D14D63"/>
    <w:rsid w:val="00D156C9"/>
    <w:rsid w:val="00D15C61"/>
    <w:rsid w:val="00D16AA5"/>
    <w:rsid w:val="00D25C58"/>
    <w:rsid w:val="00D25D29"/>
    <w:rsid w:val="00D26A31"/>
    <w:rsid w:val="00D31957"/>
    <w:rsid w:val="00D3256A"/>
    <w:rsid w:val="00D32E3D"/>
    <w:rsid w:val="00D37415"/>
    <w:rsid w:val="00D37CAD"/>
    <w:rsid w:val="00D42659"/>
    <w:rsid w:val="00D46FA1"/>
    <w:rsid w:val="00D4776F"/>
    <w:rsid w:val="00D50133"/>
    <w:rsid w:val="00D513CC"/>
    <w:rsid w:val="00D52340"/>
    <w:rsid w:val="00D5676A"/>
    <w:rsid w:val="00D60593"/>
    <w:rsid w:val="00D61098"/>
    <w:rsid w:val="00D61841"/>
    <w:rsid w:val="00D6572B"/>
    <w:rsid w:val="00D70AD3"/>
    <w:rsid w:val="00D71C08"/>
    <w:rsid w:val="00D73119"/>
    <w:rsid w:val="00D73D0A"/>
    <w:rsid w:val="00D74ADD"/>
    <w:rsid w:val="00D7574A"/>
    <w:rsid w:val="00D8143D"/>
    <w:rsid w:val="00D85EEE"/>
    <w:rsid w:val="00D8628E"/>
    <w:rsid w:val="00D9006C"/>
    <w:rsid w:val="00D91DA5"/>
    <w:rsid w:val="00D92AF8"/>
    <w:rsid w:val="00D9351C"/>
    <w:rsid w:val="00D97E2E"/>
    <w:rsid w:val="00D97EBE"/>
    <w:rsid w:val="00DA005D"/>
    <w:rsid w:val="00DB15C4"/>
    <w:rsid w:val="00DB2915"/>
    <w:rsid w:val="00DB3C0D"/>
    <w:rsid w:val="00DB6651"/>
    <w:rsid w:val="00DB7E5B"/>
    <w:rsid w:val="00DC0AF3"/>
    <w:rsid w:val="00DC52BD"/>
    <w:rsid w:val="00DC6EB3"/>
    <w:rsid w:val="00DD12E7"/>
    <w:rsid w:val="00DD2672"/>
    <w:rsid w:val="00DD5667"/>
    <w:rsid w:val="00DD6BFB"/>
    <w:rsid w:val="00DD7024"/>
    <w:rsid w:val="00DE04C7"/>
    <w:rsid w:val="00DF278E"/>
    <w:rsid w:val="00DF3C96"/>
    <w:rsid w:val="00DF4A04"/>
    <w:rsid w:val="00DF5287"/>
    <w:rsid w:val="00DF7DCB"/>
    <w:rsid w:val="00DF7F9F"/>
    <w:rsid w:val="00E008F0"/>
    <w:rsid w:val="00E03656"/>
    <w:rsid w:val="00E0413D"/>
    <w:rsid w:val="00E0561B"/>
    <w:rsid w:val="00E10A8B"/>
    <w:rsid w:val="00E132A9"/>
    <w:rsid w:val="00E1632A"/>
    <w:rsid w:val="00E20391"/>
    <w:rsid w:val="00E20415"/>
    <w:rsid w:val="00E23253"/>
    <w:rsid w:val="00E2416E"/>
    <w:rsid w:val="00E248A3"/>
    <w:rsid w:val="00E24BC4"/>
    <w:rsid w:val="00E3277F"/>
    <w:rsid w:val="00E329C3"/>
    <w:rsid w:val="00E33557"/>
    <w:rsid w:val="00E35532"/>
    <w:rsid w:val="00E4038D"/>
    <w:rsid w:val="00E4066A"/>
    <w:rsid w:val="00E40D9C"/>
    <w:rsid w:val="00E442AA"/>
    <w:rsid w:val="00E47362"/>
    <w:rsid w:val="00E503EA"/>
    <w:rsid w:val="00E54C74"/>
    <w:rsid w:val="00E578BA"/>
    <w:rsid w:val="00E621BE"/>
    <w:rsid w:val="00E62938"/>
    <w:rsid w:val="00E630EC"/>
    <w:rsid w:val="00E65361"/>
    <w:rsid w:val="00E73416"/>
    <w:rsid w:val="00E737F8"/>
    <w:rsid w:val="00E73CC3"/>
    <w:rsid w:val="00E743A2"/>
    <w:rsid w:val="00E76C9F"/>
    <w:rsid w:val="00E817FF"/>
    <w:rsid w:val="00E83B63"/>
    <w:rsid w:val="00E84BEB"/>
    <w:rsid w:val="00E85E86"/>
    <w:rsid w:val="00E8696B"/>
    <w:rsid w:val="00E86E8C"/>
    <w:rsid w:val="00E900C5"/>
    <w:rsid w:val="00E902BF"/>
    <w:rsid w:val="00E91385"/>
    <w:rsid w:val="00E9422D"/>
    <w:rsid w:val="00E94F35"/>
    <w:rsid w:val="00EA1535"/>
    <w:rsid w:val="00EA1C1C"/>
    <w:rsid w:val="00EA300C"/>
    <w:rsid w:val="00EA69CE"/>
    <w:rsid w:val="00EB1EDA"/>
    <w:rsid w:val="00EB69B1"/>
    <w:rsid w:val="00EC1A86"/>
    <w:rsid w:val="00EC30C9"/>
    <w:rsid w:val="00EC3BA8"/>
    <w:rsid w:val="00EC4CED"/>
    <w:rsid w:val="00EC5805"/>
    <w:rsid w:val="00EC6C96"/>
    <w:rsid w:val="00ED05C2"/>
    <w:rsid w:val="00ED37E5"/>
    <w:rsid w:val="00ED6E7B"/>
    <w:rsid w:val="00ED7859"/>
    <w:rsid w:val="00EE0285"/>
    <w:rsid w:val="00EE4992"/>
    <w:rsid w:val="00EE54E3"/>
    <w:rsid w:val="00EE5A37"/>
    <w:rsid w:val="00EE7D11"/>
    <w:rsid w:val="00EE7D9E"/>
    <w:rsid w:val="00EE7E54"/>
    <w:rsid w:val="00EF2EE3"/>
    <w:rsid w:val="00EF3213"/>
    <w:rsid w:val="00EF3616"/>
    <w:rsid w:val="00EF5038"/>
    <w:rsid w:val="00EF6651"/>
    <w:rsid w:val="00F00500"/>
    <w:rsid w:val="00F03CB4"/>
    <w:rsid w:val="00F0680F"/>
    <w:rsid w:val="00F10A0B"/>
    <w:rsid w:val="00F12014"/>
    <w:rsid w:val="00F120A5"/>
    <w:rsid w:val="00F12B6B"/>
    <w:rsid w:val="00F144F6"/>
    <w:rsid w:val="00F14F1B"/>
    <w:rsid w:val="00F20A33"/>
    <w:rsid w:val="00F3151B"/>
    <w:rsid w:val="00F33EF6"/>
    <w:rsid w:val="00F33F2E"/>
    <w:rsid w:val="00F37450"/>
    <w:rsid w:val="00F43BB7"/>
    <w:rsid w:val="00F4691A"/>
    <w:rsid w:val="00F4750D"/>
    <w:rsid w:val="00F50CDE"/>
    <w:rsid w:val="00F51C16"/>
    <w:rsid w:val="00F521D6"/>
    <w:rsid w:val="00F52883"/>
    <w:rsid w:val="00F5431F"/>
    <w:rsid w:val="00F548FA"/>
    <w:rsid w:val="00F550CD"/>
    <w:rsid w:val="00F566F6"/>
    <w:rsid w:val="00F572B9"/>
    <w:rsid w:val="00F6132F"/>
    <w:rsid w:val="00F614D1"/>
    <w:rsid w:val="00F67221"/>
    <w:rsid w:val="00F70CB9"/>
    <w:rsid w:val="00F72238"/>
    <w:rsid w:val="00F722D4"/>
    <w:rsid w:val="00F749C7"/>
    <w:rsid w:val="00F75A12"/>
    <w:rsid w:val="00F77289"/>
    <w:rsid w:val="00F80EBE"/>
    <w:rsid w:val="00F83B6B"/>
    <w:rsid w:val="00F85D63"/>
    <w:rsid w:val="00F8618E"/>
    <w:rsid w:val="00F87E39"/>
    <w:rsid w:val="00F91BCF"/>
    <w:rsid w:val="00F93727"/>
    <w:rsid w:val="00F97316"/>
    <w:rsid w:val="00FA2470"/>
    <w:rsid w:val="00FB0269"/>
    <w:rsid w:val="00FB0297"/>
    <w:rsid w:val="00FB11C4"/>
    <w:rsid w:val="00FB4E96"/>
    <w:rsid w:val="00FC0B86"/>
    <w:rsid w:val="00FC161D"/>
    <w:rsid w:val="00FC1FA8"/>
    <w:rsid w:val="00FC274E"/>
    <w:rsid w:val="00FC6C0F"/>
    <w:rsid w:val="00FD12BE"/>
    <w:rsid w:val="00FD1A06"/>
    <w:rsid w:val="00FD224A"/>
    <w:rsid w:val="00FD5910"/>
    <w:rsid w:val="00FD695E"/>
    <w:rsid w:val="00FD7D55"/>
    <w:rsid w:val="00FE0AA7"/>
    <w:rsid w:val="00FE2EF0"/>
    <w:rsid w:val="00FE3116"/>
    <w:rsid w:val="00FE3D71"/>
    <w:rsid w:val="00FE558D"/>
    <w:rsid w:val="00FE5723"/>
    <w:rsid w:val="00FF0F84"/>
    <w:rsid w:val="00FF101C"/>
    <w:rsid w:val="00FF186B"/>
    <w:rsid w:val="00FF2ACF"/>
    <w:rsid w:val="00FF2BA8"/>
    <w:rsid w:val="00FF5F47"/>
    <w:rsid w:val="00FF793D"/>
    <w:rsid w:val="1955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1F2F52"/>
  <w15:docId w15:val="{F9251709-9B54-494E-8215-A09024E7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626"/>
    <w:rPr>
      <w:rFonts w:ascii="Arial" w:hAnsi="Arial" w:cs="Arial"/>
      <w:kern w:val="22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52A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52A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2A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2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52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52A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52A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52A2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52A2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38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1385"/>
    <w:rPr>
      <w:rFonts w:ascii="Cambria" w:hAnsi="Cambria" w:cs="Cambria"/>
      <w:b/>
      <w:bCs/>
      <w:i/>
      <w:iCs/>
      <w:kern w:val="2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1385"/>
    <w:rPr>
      <w:rFonts w:ascii="Cambria" w:hAnsi="Cambria" w:cs="Cambria"/>
      <w:b/>
      <w:bCs/>
      <w:kern w:val="2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91385"/>
    <w:rPr>
      <w:rFonts w:ascii="Calibri" w:hAnsi="Calibri" w:cs="Calibri"/>
      <w:b/>
      <w:bCs/>
      <w:kern w:val="2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91385"/>
    <w:rPr>
      <w:rFonts w:ascii="Calibri" w:hAnsi="Calibri" w:cs="Calibri"/>
      <w:b/>
      <w:bCs/>
      <w:i/>
      <w:iCs/>
      <w:kern w:val="22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1385"/>
    <w:rPr>
      <w:rFonts w:ascii="Calibri" w:hAnsi="Calibri" w:cs="Calibri"/>
      <w:b/>
      <w:bCs/>
      <w:kern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1385"/>
    <w:rPr>
      <w:rFonts w:ascii="Calibri" w:hAnsi="Calibri" w:cs="Calibri"/>
      <w:kern w:val="2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91385"/>
    <w:rPr>
      <w:rFonts w:ascii="Calibri" w:hAnsi="Calibri" w:cs="Calibri"/>
      <w:i/>
      <w:iCs/>
      <w:kern w:val="2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91385"/>
    <w:rPr>
      <w:rFonts w:ascii="Cambria" w:hAnsi="Cambria" w:cs="Cambria"/>
      <w:kern w:val="22"/>
    </w:rPr>
  </w:style>
  <w:style w:type="paragraph" w:customStyle="1" w:styleId="legal1">
    <w:name w:val="legal:1"/>
    <w:basedOn w:val="Normal"/>
    <w:uiPriority w:val="99"/>
    <w:rsid w:val="004052A2"/>
  </w:style>
  <w:style w:type="paragraph" w:customStyle="1" w:styleId="local1">
    <w:name w:val="local:1"/>
    <w:basedOn w:val="Normal"/>
    <w:uiPriority w:val="99"/>
    <w:rsid w:val="004052A2"/>
  </w:style>
  <w:style w:type="paragraph" w:customStyle="1" w:styleId="unique1">
    <w:name w:val="unique:1"/>
    <w:basedOn w:val="Normal"/>
    <w:uiPriority w:val="99"/>
    <w:rsid w:val="004052A2"/>
  </w:style>
  <w:style w:type="paragraph" w:customStyle="1" w:styleId="legal2">
    <w:name w:val="legal:2"/>
    <w:basedOn w:val="Normal"/>
    <w:uiPriority w:val="99"/>
    <w:rsid w:val="004052A2"/>
    <w:pPr>
      <w:ind w:left="504"/>
    </w:pPr>
  </w:style>
  <w:style w:type="paragraph" w:customStyle="1" w:styleId="local2">
    <w:name w:val="local:2"/>
    <w:basedOn w:val="Normal"/>
    <w:uiPriority w:val="99"/>
    <w:rsid w:val="004052A2"/>
    <w:pPr>
      <w:ind w:left="504"/>
    </w:pPr>
  </w:style>
  <w:style w:type="paragraph" w:customStyle="1" w:styleId="unique2">
    <w:name w:val="unique:2"/>
    <w:basedOn w:val="Normal"/>
    <w:uiPriority w:val="99"/>
    <w:rsid w:val="004052A2"/>
    <w:pPr>
      <w:ind w:left="504"/>
    </w:pPr>
  </w:style>
  <w:style w:type="paragraph" w:customStyle="1" w:styleId="legal3">
    <w:name w:val="legal:3"/>
    <w:basedOn w:val="Normal"/>
    <w:uiPriority w:val="99"/>
    <w:rsid w:val="004052A2"/>
    <w:pPr>
      <w:ind w:left="1008"/>
    </w:pPr>
  </w:style>
  <w:style w:type="paragraph" w:customStyle="1" w:styleId="local3">
    <w:name w:val="local:3"/>
    <w:basedOn w:val="Normal"/>
    <w:uiPriority w:val="99"/>
    <w:rsid w:val="004052A2"/>
    <w:pPr>
      <w:ind w:left="1008"/>
    </w:pPr>
  </w:style>
  <w:style w:type="paragraph" w:customStyle="1" w:styleId="unique3">
    <w:name w:val="unique:3"/>
    <w:basedOn w:val="Normal"/>
    <w:uiPriority w:val="99"/>
    <w:rsid w:val="004052A2"/>
    <w:pPr>
      <w:ind w:left="1008"/>
    </w:pPr>
  </w:style>
  <w:style w:type="paragraph" w:customStyle="1" w:styleId="legal4">
    <w:name w:val="legal:4"/>
    <w:basedOn w:val="Normal"/>
    <w:uiPriority w:val="99"/>
    <w:rsid w:val="004052A2"/>
    <w:pPr>
      <w:ind w:left="1512"/>
    </w:pPr>
  </w:style>
  <w:style w:type="paragraph" w:customStyle="1" w:styleId="local4">
    <w:name w:val="local:4"/>
    <w:basedOn w:val="Normal"/>
    <w:uiPriority w:val="99"/>
    <w:rsid w:val="004052A2"/>
    <w:pPr>
      <w:ind w:left="1512"/>
    </w:pPr>
  </w:style>
  <w:style w:type="paragraph" w:customStyle="1" w:styleId="unique4">
    <w:name w:val="unique:4"/>
    <w:basedOn w:val="Normal"/>
    <w:uiPriority w:val="99"/>
    <w:rsid w:val="004052A2"/>
    <w:pPr>
      <w:ind w:left="1512"/>
    </w:pPr>
  </w:style>
  <w:style w:type="paragraph" w:customStyle="1" w:styleId="margin1">
    <w:name w:val="margin:1"/>
    <w:basedOn w:val="Normal"/>
    <w:next w:val="legal1"/>
    <w:uiPriority w:val="99"/>
    <w:rsid w:val="004052A2"/>
    <w:pPr>
      <w:keepNext/>
      <w:framePr w:w="2232" w:hSpace="288" w:wrap="auto" w:vAnchor="text" w:hAnchor="page" w:y="1"/>
      <w:suppressAutoHyphens/>
      <w:spacing w:before="20" w:after="100" w:line="240" w:lineRule="exact"/>
      <w:outlineLvl w:val="0"/>
    </w:pPr>
    <w:rPr>
      <w:caps/>
      <w:sz w:val="20"/>
      <w:szCs w:val="20"/>
    </w:rPr>
  </w:style>
  <w:style w:type="paragraph" w:customStyle="1" w:styleId="margin2">
    <w:name w:val="margin:2"/>
    <w:basedOn w:val="margin1"/>
    <w:next w:val="legal1"/>
    <w:uiPriority w:val="99"/>
    <w:rsid w:val="004052A2"/>
    <w:pPr>
      <w:framePr w:wrap="auto"/>
      <w:ind w:left="245"/>
      <w:outlineLvl w:val="1"/>
    </w:pPr>
  </w:style>
  <w:style w:type="paragraph" w:customStyle="1" w:styleId="margin3">
    <w:name w:val="margin:3"/>
    <w:basedOn w:val="margin1"/>
    <w:next w:val="legal1"/>
    <w:uiPriority w:val="99"/>
    <w:rsid w:val="004052A2"/>
    <w:pPr>
      <w:framePr w:wrap="auto"/>
      <w:ind w:left="490"/>
      <w:outlineLvl w:val="2"/>
    </w:pPr>
  </w:style>
  <w:style w:type="paragraph" w:customStyle="1" w:styleId="cite1">
    <w:name w:val="cite:1"/>
    <w:basedOn w:val="legal1"/>
    <w:next w:val="legal1"/>
    <w:uiPriority w:val="99"/>
    <w:rsid w:val="004052A2"/>
    <w:rPr>
      <w:i/>
      <w:iCs/>
    </w:rPr>
  </w:style>
  <w:style w:type="paragraph" w:customStyle="1" w:styleId="cite2">
    <w:name w:val="cite:2"/>
    <w:basedOn w:val="legal2"/>
    <w:next w:val="legal2"/>
    <w:uiPriority w:val="99"/>
    <w:rsid w:val="004052A2"/>
    <w:rPr>
      <w:i/>
      <w:iCs/>
    </w:rPr>
  </w:style>
  <w:style w:type="paragraph" w:customStyle="1" w:styleId="list1">
    <w:name w:val="list:1"/>
    <w:basedOn w:val="Normal"/>
    <w:uiPriority w:val="99"/>
    <w:rsid w:val="004052A2"/>
    <w:pPr>
      <w:numPr>
        <w:numId w:val="1"/>
      </w:numPr>
    </w:pPr>
  </w:style>
  <w:style w:type="paragraph" w:customStyle="1" w:styleId="list2">
    <w:name w:val="list:2"/>
    <w:basedOn w:val="Normal"/>
    <w:uiPriority w:val="99"/>
    <w:rsid w:val="004052A2"/>
    <w:pPr>
      <w:numPr>
        <w:ilvl w:val="1"/>
        <w:numId w:val="1"/>
      </w:numPr>
    </w:pPr>
  </w:style>
  <w:style w:type="paragraph" w:customStyle="1" w:styleId="list3">
    <w:name w:val="list:3"/>
    <w:basedOn w:val="Normal"/>
    <w:uiPriority w:val="99"/>
    <w:rsid w:val="004052A2"/>
    <w:pPr>
      <w:numPr>
        <w:ilvl w:val="2"/>
        <w:numId w:val="1"/>
      </w:numPr>
    </w:pPr>
  </w:style>
  <w:style w:type="paragraph" w:customStyle="1" w:styleId="list4">
    <w:name w:val="list:4"/>
    <w:basedOn w:val="Normal"/>
    <w:uiPriority w:val="99"/>
    <w:rsid w:val="004052A2"/>
    <w:pPr>
      <w:numPr>
        <w:ilvl w:val="3"/>
        <w:numId w:val="1"/>
      </w:numPr>
    </w:pPr>
  </w:style>
  <w:style w:type="paragraph" w:customStyle="1" w:styleId="listX1">
    <w:name w:val="listX:1"/>
    <w:basedOn w:val="list1"/>
    <w:uiPriority w:val="99"/>
    <w:rsid w:val="004052A2"/>
  </w:style>
  <w:style w:type="paragraph" w:customStyle="1" w:styleId="listX2">
    <w:name w:val="listX:2"/>
    <w:basedOn w:val="list2"/>
    <w:uiPriority w:val="99"/>
    <w:rsid w:val="004052A2"/>
  </w:style>
  <w:style w:type="paragraph" w:customStyle="1" w:styleId="listX3">
    <w:name w:val="listX:3"/>
    <w:basedOn w:val="list3"/>
    <w:uiPriority w:val="99"/>
    <w:rsid w:val="004052A2"/>
  </w:style>
  <w:style w:type="paragraph" w:customStyle="1" w:styleId="listX4">
    <w:name w:val="listX:4"/>
    <w:basedOn w:val="list4"/>
    <w:uiPriority w:val="99"/>
    <w:rsid w:val="004052A2"/>
  </w:style>
  <w:style w:type="paragraph" w:customStyle="1" w:styleId="bullet1">
    <w:name w:val="bullet:1"/>
    <w:basedOn w:val="Normal"/>
    <w:uiPriority w:val="99"/>
    <w:rsid w:val="004052A2"/>
    <w:pPr>
      <w:numPr>
        <w:numId w:val="2"/>
      </w:numPr>
    </w:pPr>
  </w:style>
  <w:style w:type="paragraph" w:customStyle="1" w:styleId="bullet2">
    <w:name w:val="bullet:2"/>
    <w:basedOn w:val="Normal"/>
    <w:uiPriority w:val="99"/>
    <w:rsid w:val="004052A2"/>
    <w:pPr>
      <w:numPr>
        <w:ilvl w:val="1"/>
        <w:numId w:val="2"/>
      </w:numPr>
    </w:pPr>
  </w:style>
  <w:style w:type="paragraph" w:customStyle="1" w:styleId="bullet3">
    <w:name w:val="bullet:3"/>
    <w:basedOn w:val="Normal"/>
    <w:uiPriority w:val="99"/>
    <w:rsid w:val="004052A2"/>
    <w:pPr>
      <w:numPr>
        <w:ilvl w:val="2"/>
        <w:numId w:val="2"/>
      </w:numPr>
    </w:pPr>
  </w:style>
  <w:style w:type="paragraph" w:customStyle="1" w:styleId="bullet4">
    <w:name w:val="bullet:4"/>
    <w:basedOn w:val="Normal"/>
    <w:uiPriority w:val="99"/>
    <w:rsid w:val="004052A2"/>
    <w:pPr>
      <w:numPr>
        <w:ilvl w:val="3"/>
        <w:numId w:val="2"/>
      </w:numPr>
    </w:pPr>
  </w:style>
  <w:style w:type="paragraph" w:customStyle="1" w:styleId="bulletX1">
    <w:name w:val="bulletX:1"/>
    <w:basedOn w:val="bullet1"/>
    <w:uiPriority w:val="99"/>
    <w:rsid w:val="004052A2"/>
  </w:style>
  <w:style w:type="paragraph" w:customStyle="1" w:styleId="bulletX2">
    <w:name w:val="bulletX:2"/>
    <w:basedOn w:val="bullet2"/>
    <w:uiPriority w:val="99"/>
    <w:rsid w:val="004052A2"/>
  </w:style>
  <w:style w:type="paragraph" w:customStyle="1" w:styleId="bulletX3">
    <w:name w:val="bulletX:3"/>
    <w:basedOn w:val="bullet3"/>
    <w:uiPriority w:val="99"/>
    <w:rsid w:val="004052A2"/>
  </w:style>
  <w:style w:type="paragraph" w:customStyle="1" w:styleId="bulletX4">
    <w:name w:val="bulletX:4"/>
    <w:basedOn w:val="bullet4"/>
    <w:uiPriority w:val="99"/>
    <w:rsid w:val="004052A2"/>
  </w:style>
  <w:style w:type="paragraph" w:customStyle="1" w:styleId="note1">
    <w:name w:val="note:1"/>
    <w:basedOn w:val="Normal"/>
    <w:uiPriority w:val="99"/>
    <w:rsid w:val="004052A2"/>
    <w:pPr>
      <w:pBdr>
        <w:top w:val="single" w:sz="4" w:space="8" w:color="auto"/>
        <w:bottom w:val="single" w:sz="4" w:space="8" w:color="auto"/>
      </w:pBdr>
      <w:tabs>
        <w:tab w:val="left" w:pos="1008"/>
      </w:tabs>
      <w:ind w:left="1008" w:hanging="1008"/>
    </w:pPr>
  </w:style>
  <w:style w:type="paragraph" w:styleId="Header">
    <w:name w:val="header"/>
    <w:basedOn w:val="Normal"/>
    <w:link w:val="HeaderChar"/>
    <w:uiPriority w:val="99"/>
    <w:rsid w:val="004052A2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1385"/>
    <w:rPr>
      <w:rFonts w:ascii="Arial" w:hAnsi="Arial" w:cs="Arial"/>
      <w:kern w:val="22"/>
    </w:rPr>
  </w:style>
  <w:style w:type="paragraph" w:styleId="Footer">
    <w:name w:val="footer"/>
    <w:basedOn w:val="Normal"/>
    <w:link w:val="FooterChar"/>
    <w:uiPriority w:val="99"/>
    <w:rsid w:val="004052A2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1385"/>
    <w:rPr>
      <w:rFonts w:ascii="Arial" w:hAnsi="Arial" w:cs="Arial"/>
      <w:kern w:val="22"/>
    </w:rPr>
  </w:style>
  <w:style w:type="table" w:styleId="TableGrid">
    <w:name w:val="Table Grid"/>
    <w:basedOn w:val="TableNormal"/>
    <w:uiPriority w:val="99"/>
    <w:rsid w:val="004052A2"/>
    <w:rPr>
      <w:rFonts w:ascii="Arial" w:hAnsi="Arial" w:cs="Arial"/>
      <w:sz w:val="20"/>
      <w:szCs w:val="20"/>
    </w:rPr>
    <w:tblPr/>
  </w:style>
  <w:style w:type="paragraph" w:customStyle="1" w:styleId="MARGIN4">
    <w:name w:val="MARGIN:4"/>
    <w:basedOn w:val="margin1"/>
    <w:next w:val="legal1"/>
    <w:uiPriority w:val="99"/>
    <w:rsid w:val="004052A2"/>
    <w:pPr>
      <w:framePr w:wrap="auto"/>
      <w:ind w:left="734"/>
    </w:pPr>
  </w:style>
  <w:style w:type="character" w:styleId="CommentReference">
    <w:name w:val="annotation reference"/>
    <w:basedOn w:val="DefaultParagraphFont"/>
    <w:uiPriority w:val="99"/>
    <w:semiHidden/>
    <w:rsid w:val="002526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19A1"/>
    <w:rPr>
      <w:rFonts w:ascii="Arial" w:hAnsi="Arial" w:cs="Arial"/>
      <w:kern w:val="2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19A1"/>
    <w:rPr>
      <w:rFonts w:ascii="Arial" w:hAnsi="Arial" w:cs="Arial"/>
      <w:b/>
      <w:bCs/>
      <w:kern w:val="2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5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9A1"/>
    <w:rPr>
      <w:rFonts w:cs="Times New Roman"/>
      <w:kern w:val="22"/>
      <w:sz w:val="2"/>
      <w:szCs w:val="2"/>
    </w:rPr>
  </w:style>
  <w:style w:type="character" w:customStyle="1" w:styleId="documentbody">
    <w:name w:val="documentbody"/>
    <w:basedOn w:val="DefaultParagraphFont"/>
    <w:uiPriority w:val="99"/>
    <w:rsid w:val="00F03CB4"/>
    <w:rPr>
      <w:rFonts w:cs="Times New Roman"/>
    </w:rPr>
  </w:style>
  <w:style w:type="character" w:customStyle="1" w:styleId="searchterm">
    <w:name w:val="searchterm"/>
    <w:basedOn w:val="DefaultParagraphFont"/>
    <w:uiPriority w:val="99"/>
    <w:rsid w:val="00F03C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0D7AE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C1E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locked/>
    <w:rsid w:val="0074788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736349"/>
    <w:pPr>
      <w:ind w:left="360" w:hanging="360"/>
    </w:pPr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6349"/>
    <w:rPr>
      <w:rFonts w:ascii="Arial" w:hAnsi="Arial" w:cs="Arial"/>
      <w:kern w:val="22"/>
      <w:sz w:val="20"/>
      <w:szCs w:val="24"/>
    </w:rPr>
  </w:style>
  <w:style w:type="character" w:styleId="FootnoteReference">
    <w:name w:val="footnote reference"/>
    <w:basedOn w:val="DefaultParagraphFont"/>
    <w:uiPriority w:val="99"/>
    <w:unhideWhenUsed/>
    <w:locked/>
    <w:rsid w:val="00ED6E7B"/>
    <w:rPr>
      <w:vertAlign w:val="superscript"/>
    </w:rPr>
  </w:style>
  <w:style w:type="paragraph" w:customStyle="1" w:styleId="Default">
    <w:name w:val="Default"/>
    <w:uiPriority w:val="99"/>
    <w:rsid w:val="006E13A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CC08A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8A3"/>
    <w:rPr>
      <w:rFonts w:ascii="Lucida Grande" w:hAnsi="Lucida Grande" w:cs="Lucida Grande"/>
      <w:kern w:val="22"/>
      <w:sz w:val="24"/>
      <w:szCs w:val="24"/>
    </w:rPr>
  </w:style>
  <w:style w:type="paragraph" w:customStyle="1" w:styleId="SectionHeader">
    <w:name w:val="Section Header"/>
    <w:basedOn w:val="Normal"/>
    <w:qFormat/>
    <w:rsid w:val="00FE5723"/>
    <w:pPr>
      <w:keepNext/>
      <w:spacing w:after="240"/>
      <w:jc w:val="center"/>
    </w:pPr>
    <w:rPr>
      <w:b/>
      <w:szCs w:val="24"/>
      <w:u w:val="single"/>
    </w:rPr>
  </w:style>
  <w:style w:type="paragraph" w:customStyle="1" w:styleId="LegalQuotation">
    <w:name w:val="Legal Quotation"/>
    <w:basedOn w:val="Normal"/>
    <w:qFormat/>
    <w:rsid w:val="003A7523"/>
    <w:pPr>
      <w:spacing w:after="240"/>
      <w:jc w:val="both"/>
    </w:pPr>
    <w:rPr>
      <w:i/>
    </w:rPr>
  </w:style>
  <w:style w:type="paragraph" w:customStyle="1" w:styleId="LegalCitation">
    <w:name w:val="Legal Citation"/>
    <w:basedOn w:val="Normal"/>
    <w:qFormat/>
    <w:rsid w:val="00961992"/>
    <w:pPr>
      <w:spacing w:after="240"/>
      <w:ind w:left="5040"/>
    </w:pPr>
  </w:style>
  <w:style w:type="paragraph" w:customStyle="1" w:styleId="BodyJustified">
    <w:name w:val="Body Justified"/>
    <w:basedOn w:val="Normal"/>
    <w:qFormat/>
    <w:rsid w:val="00DC6EB3"/>
    <w:pPr>
      <w:spacing w:after="240"/>
      <w:jc w:val="both"/>
    </w:pPr>
    <w:rPr>
      <w:szCs w:val="24"/>
    </w:rPr>
  </w:style>
  <w:style w:type="paragraph" w:customStyle="1" w:styleId="PolicySection">
    <w:name w:val="Policy Section"/>
    <w:basedOn w:val="Normal"/>
    <w:next w:val="BodyJustified"/>
    <w:qFormat/>
    <w:rsid w:val="009C26BE"/>
    <w:pPr>
      <w:keepNext/>
      <w:spacing w:after="120"/>
      <w:jc w:val="both"/>
    </w:pPr>
    <w:rPr>
      <w:b/>
      <w:szCs w:val="24"/>
    </w:rPr>
  </w:style>
  <w:style w:type="paragraph" w:customStyle="1" w:styleId="PolicySubsection">
    <w:name w:val="Policy Subsection"/>
    <w:basedOn w:val="BodyJustified"/>
    <w:qFormat/>
    <w:rsid w:val="005E6EA6"/>
    <w:pPr>
      <w:numPr>
        <w:numId w:val="4"/>
      </w:numPr>
    </w:pPr>
  </w:style>
  <w:style w:type="paragraph" w:customStyle="1" w:styleId="PolicyBullet">
    <w:name w:val="Policy Bullet"/>
    <w:basedOn w:val="BodyJustified"/>
    <w:qFormat/>
    <w:rsid w:val="00213036"/>
    <w:pPr>
      <w:numPr>
        <w:numId w:val="5"/>
      </w:numPr>
    </w:pPr>
  </w:style>
  <w:style w:type="paragraph" w:styleId="Revision">
    <w:name w:val="Revision"/>
    <w:hidden/>
    <w:uiPriority w:val="99"/>
    <w:semiHidden/>
    <w:rsid w:val="00257B8A"/>
    <w:rPr>
      <w:rFonts w:ascii="Arial" w:hAnsi="Arial" w:cs="Arial"/>
      <w:kern w:val="22"/>
      <w:sz w:val="24"/>
    </w:rPr>
  </w:style>
  <w:style w:type="paragraph" w:styleId="BodyText">
    <w:name w:val="Body Text"/>
    <w:basedOn w:val="Normal"/>
    <w:link w:val="BodyTextChar"/>
    <w:locked/>
    <w:rsid w:val="00A84801"/>
    <w:pPr>
      <w:spacing w:afterLines="100"/>
      <w:ind w:firstLine="720"/>
    </w:pPr>
    <w:rPr>
      <w:rFonts w:ascii="Times New Roman" w:hAnsi="Times New Roman" w:cs="Times New Roman"/>
      <w:kern w:val="0"/>
      <w:szCs w:val="20"/>
    </w:rPr>
  </w:style>
  <w:style w:type="character" w:customStyle="1" w:styleId="BodyTextChar">
    <w:name w:val="Body Text Char"/>
    <w:basedOn w:val="DefaultParagraphFont"/>
    <w:link w:val="BodyText"/>
    <w:rsid w:val="00A84801"/>
    <w:rPr>
      <w:sz w:val="24"/>
      <w:szCs w:val="20"/>
    </w:rPr>
  </w:style>
  <w:style w:type="paragraph" w:customStyle="1" w:styleId="TabbedL1">
    <w:name w:val="Tabbed_L1"/>
    <w:basedOn w:val="Normal"/>
    <w:next w:val="BodyText"/>
    <w:rsid w:val="00A84801"/>
    <w:pPr>
      <w:numPr>
        <w:numId w:val="6"/>
      </w:numPr>
      <w:spacing w:after="240"/>
      <w:outlineLvl w:val="0"/>
    </w:pPr>
    <w:rPr>
      <w:rFonts w:ascii="Times New Roman" w:hAnsi="Times New Roman" w:cs="Times New Roman"/>
      <w:kern w:val="0"/>
      <w:szCs w:val="20"/>
    </w:rPr>
  </w:style>
  <w:style w:type="paragraph" w:customStyle="1" w:styleId="TabbedL2">
    <w:name w:val="Tabbed_L2"/>
    <w:basedOn w:val="TabbedL1"/>
    <w:next w:val="BodyText"/>
    <w:rsid w:val="00A84801"/>
    <w:pPr>
      <w:numPr>
        <w:ilvl w:val="1"/>
      </w:numPr>
      <w:outlineLvl w:val="1"/>
    </w:pPr>
  </w:style>
  <w:style w:type="paragraph" w:customStyle="1" w:styleId="TabbedL3">
    <w:name w:val="Tabbed_L3"/>
    <w:basedOn w:val="TabbedL2"/>
    <w:next w:val="BodyText"/>
    <w:rsid w:val="00A84801"/>
    <w:pPr>
      <w:numPr>
        <w:ilvl w:val="2"/>
      </w:numPr>
      <w:outlineLvl w:val="2"/>
    </w:pPr>
  </w:style>
  <w:style w:type="paragraph" w:customStyle="1" w:styleId="TabbedL4">
    <w:name w:val="Tabbed_L4"/>
    <w:basedOn w:val="TabbedL3"/>
    <w:next w:val="BodyText"/>
    <w:rsid w:val="00A84801"/>
    <w:pPr>
      <w:numPr>
        <w:ilvl w:val="3"/>
      </w:numPr>
      <w:outlineLvl w:val="3"/>
    </w:pPr>
  </w:style>
  <w:style w:type="paragraph" w:customStyle="1" w:styleId="TabbedL5">
    <w:name w:val="Tabbed_L5"/>
    <w:basedOn w:val="TabbedL4"/>
    <w:next w:val="BodyText"/>
    <w:rsid w:val="00A84801"/>
    <w:pPr>
      <w:numPr>
        <w:ilvl w:val="4"/>
      </w:numPr>
      <w:outlineLvl w:val="4"/>
    </w:pPr>
  </w:style>
  <w:style w:type="paragraph" w:customStyle="1" w:styleId="TabbedL6">
    <w:name w:val="Tabbed_L6"/>
    <w:basedOn w:val="TabbedL5"/>
    <w:next w:val="BodyText"/>
    <w:rsid w:val="00A84801"/>
    <w:pPr>
      <w:numPr>
        <w:ilvl w:val="5"/>
      </w:numPr>
      <w:outlineLvl w:val="5"/>
    </w:pPr>
  </w:style>
  <w:style w:type="paragraph" w:customStyle="1" w:styleId="TabbedL7">
    <w:name w:val="Tabbed_L7"/>
    <w:basedOn w:val="TabbedL6"/>
    <w:next w:val="BodyText"/>
    <w:rsid w:val="00A84801"/>
    <w:pPr>
      <w:numPr>
        <w:ilvl w:val="6"/>
      </w:numPr>
      <w:outlineLvl w:val="6"/>
    </w:pPr>
  </w:style>
  <w:style w:type="paragraph" w:customStyle="1" w:styleId="TabbedL8">
    <w:name w:val="Tabbed_L8"/>
    <w:basedOn w:val="TabbedL7"/>
    <w:next w:val="BodyText"/>
    <w:rsid w:val="00A84801"/>
    <w:pPr>
      <w:numPr>
        <w:ilvl w:val="7"/>
      </w:numPr>
      <w:outlineLvl w:val="7"/>
    </w:pPr>
  </w:style>
  <w:style w:type="paragraph" w:customStyle="1" w:styleId="TabbedL9">
    <w:name w:val="Tabbed_L9"/>
    <w:basedOn w:val="TabbedL8"/>
    <w:next w:val="BodyText"/>
    <w:rsid w:val="00A84801"/>
    <w:pPr>
      <w:numPr>
        <w:ilvl w:val="8"/>
      </w:numPr>
      <w:outlineLvl w:val="8"/>
    </w:pPr>
  </w:style>
  <w:style w:type="paragraph" w:customStyle="1" w:styleId="BodyTextContinued">
    <w:name w:val="Body Text Continued"/>
    <w:basedOn w:val="BodyText"/>
    <w:next w:val="BodyText"/>
    <w:rsid w:val="00A84801"/>
    <w:pPr>
      <w:spacing w:afterLines="0"/>
      <w:ind w:firstLine="0"/>
    </w:pPr>
    <w:rPr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A84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4801"/>
    <w:rPr>
      <w:rFonts w:ascii="Courier New" w:hAnsi="Courier New" w:cs="Courier New"/>
      <w:sz w:val="20"/>
      <w:szCs w:val="20"/>
    </w:rPr>
  </w:style>
  <w:style w:type="paragraph" w:customStyle="1" w:styleId="paragraph1">
    <w:name w:val="paragraph1"/>
    <w:basedOn w:val="Normal"/>
    <w:rsid w:val="00A84801"/>
    <w:pPr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customStyle="1" w:styleId="subparagrapha">
    <w:name w:val="subparagrapha"/>
    <w:basedOn w:val="Normal"/>
    <w:rsid w:val="00A84801"/>
    <w:pPr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customStyle="1" w:styleId="PolicySubsectionType1">
    <w:name w:val="Policy Subsection Type 1"/>
    <w:basedOn w:val="BodyJustified"/>
    <w:qFormat/>
    <w:rsid w:val="00AD5387"/>
    <w:pPr>
      <w:tabs>
        <w:tab w:val="num" w:pos="504"/>
      </w:tabs>
      <w:ind w:left="504" w:hanging="504"/>
    </w:pPr>
  </w:style>
  <w:style w:type="paragraph" w:customStyle="1" w:styleId="PolicySubsectionType2">
    <w:name w:val="Policy Subsection Type 2"/>
    <w:basedOn w:val="BodyJustified"/>
    <w:qFormat/>
    <w:rsid w:val="00AD5387"/>
    <w:pPr>
      <w:numPr>
        <w:numId w:val="7"/>
      </w:numPr>
    </w:pPr>
  </w:style>
  <w:style w:type="paragraph" w:styleId="NormalWeb">
    <w:name w:val="Normal (Web)"/>
    <w:basedOn w:val="Normal"/>
    <w:uiPriority w:val="99"/>
    <w:unhideWhenUsed/>
    <w:locked/>
    <w:rsid w:val="00293C97"/>
    <w:pPr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NoSpacing">
    <w:name w:val="No Spacing"/>
    <w:link w:val="NoSpacingChar"/>
    <w:uiPriority w:val="1"/>
    <w:qFormat/>
    <w:rsid w:val="00EC4CED"/>
    <w:rPr>
      <w:rFonts w:ascii="Calibri" w:hAnsi="Calibri"/>
      <w:lang w:eastAsia="ja-JP"/>
    </w:rPr>
  </w:style>
  <w:style w:type="character" w:customStyle="1" w:styleId="NoSpacingChar">
    <w:name w:val="No Spacing Char"/>
    <w:link w:val="NoSpacing"/>
    <w:uiPriority w:val="1"/>
    <w:locked/>
    <w:rsid w:val="00EC4CED"/>
    <w:rPr>
      <w:rFonts w:ascii="Calibri" w:hAnsi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3258FF-074C-43D7-BE2B-81A4CE95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Keller</dc:creator>
  <cp:keywords/>
  <dc:description/>
  <cp:lastModifiedBy>Ernesto Tijerina</cp:lastModifiedBy>
  <cp:revision>2</cp:revision>
  <cp:lastPrinted>2022-09-22T19:12:00Z</cp:lastPrinted>
  <dcterms:created xsi:type="dcterms:W3CDTF">2023-12-02T18:11:00Z</dcterms:created>
  <dcterms:modified xsi:type="dcterms:W3CDTF">2023-12-02T18:11:00Z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DI(H)-P</vt:lpwstr>
  </property>
  <property fmtid="{D5CDD505-2E9C-101B-9397-08002B2CF9AE}" pid="3" name="FolderKey">
    <vt:lpwstr>9324</vt:lpwstr>
  </property>
  <property fmtid="{D5CDD505-2E9C-101B-9397-08002B2CF9AE}" pid="4" name="MemberId">
    <vt:lpwstr>864.doc</vt:lpwstr>
  </property>
  <property fmtid="{D5CDD505-2E9C-101B-9397-08002B2CF9AE}" pid="5" name="ObjectDetailKey">
    <vt:lpwstr>125201</vt:lpwstr>
  </property>
  <property fmtid="{D5CDD505-2E9C-101B-9397-08002B2CF9AE}" pid="6" name="ObjectKey">
    <vt:lpwstr>864</vt:lpwstr>
  </property>
  <property fmtid="{D5CDD505-2E9C-101B-9397-08002B2CF9AE}" pid="7" name="PolicyTitle">
    <vt:lpwstr>EMPLOYEE WELFARE</vt:lpwstr>
  </property>
  <property fmtid="{D5CDD505-2E9C-101B-9397-08002B2CF9AE}" pid="8" name="UpdateNumber">
    <vt:lpwstr>84</vt:lpwstr>
  </property>
</Properties>
</file>